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320E646C" w:rsidR="001749EF" w:rsidRPr="008010BC" w:rsidRDefault="309DB43B" w:rsidP="00CE114A">
      <w:pPr>
        <w:widowControl w:val="0"/>
      </w:pPr>
      <w:r>
        <w:rPr>
          <w:noProof/>
          <w:lang w:eastAsia="en-GB"/>
        </w:rPr>
        <w:drawing>
          <wp:anchor distT="0" distB="0" distL="114300" distR="114300" simplePos="0" relativeHeight="251658240" behindDoc="1" locked="0" layoutInCell="1" allowOverlap="1" wp14:anchorId="54E391A7" wp14:editId="275BBE9C">
            <wp:simplePos x="0" y="0"/>
            <wp:positionH relativeFrom="column">
              <wp:posOffset>4229100</wp:posOffset>
            </wp:positionH>
            <wp:positionV relativeFrom="page">
              <wp:posOffset>368300</wp:posOffset>
            </wp:positionV>
            <wp:extent cx="1976120" cy="546100"/>
            <wp:effectExtent l="0" t="0" r="5080" b="6350"/>
            <wp:wrapNone/>
            <wp:docPr id="815641659" name="Picture 1" title="University of Der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a:stretch>
                      <a:fillRect/>
                    </a:stretch>
                  </pic:blipFill>
                  <pic:spPr>
                    <a:xfrm>
                      <a:off x="0" y="0"/>
                      <a:ext cx="1976120" cy="546100"/>
                    </a:xfrm>
                    <a:prstGeom prst="rect">
                      <a:avLst/>
                    </a:prstGeom>
                  </pic:spPr>
                </pic:pic>
              </a:graphicData>
            </a:graphic>
            <wp14:sizeRelH relativeFrom="page">
              <wp14:pctWidth>0</wp14:pctWidth>
            </wp14:sizeRelH>
            <wp14:sizeRelV relativeFrom="page">
              <wp14:pctHeight>0</wp14:pctHeight>
            </wp14:sizeRelV>
          </wp:anchor>
        </w:drawing>
      </w:r>
    </w:p>
    <w:p w14:paraId="480A1A2D" w14:textId="77777777" w:rsidR="001601E0" w:rsidRPr="008010BC" w:rsidRDefault="001749EF" w:rsidP="00CE114A">
      <w:pPr>
        <w:widowControl w:val="0"/>
        <w:tabs>
          <w:tab w:val="left" w:pos="6917"/>
        </w:tabs>
        <w:rPr>
          <w:rFonts w:ascii="Arial" w:hAnsi="Arial" w:cs="Arial"/>
        </w:rPr>
      </w:pPr>
      <w:r w:rsidRPr="008010BC">
        <w:rPr>
          <w:rFonts w:ascii="Arial" w:hAnsi="Arial" w:cs="Arial"/>
        </w:rPr>
        <w:tab/>
      </w:r>
    </w:p>
    <w:p w14:paraId="469B18CC" w14:textId="77777777" w:rsidR="003837A2" w:rsidRPr="008010BC" w:rsidRDefault="000765EB" w:rsidP="00CE114A">
      <w:pPr>
        <w:pStyle w:val="Title"/>
        <w:widowControl w:val="0"/>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CE114A">
      <w:pPr>
        <w:pStyle w:val="Heading1"/>
        <w:keepNext w:val="0"/>
        <w:keepLines w:val="0"/>
        <w:widowControl w:val="0"/>
        <w:rPr>
          <w:rFonts w:ascii="Arial" w:hAnsi="Arial" w:cs="Arial"/>
          <w:b/>
          <w:color w:val="auto"/>
        </w:rPr>
      </w:pPr>
      <w:r w:rsidRPr="008010BC">
        <w:rPr>
          <w:rFonts w:ascii="Arial" w:hAnsi="Arial" w:cs="Arial"/>
          <w:b/>
          <w:color w:val="auto"/>
        </w:rPr>
        <w:t>Job Summary</w:t>
      </w:r>
    </w:p>
    <w:p w14:paraId="4587A53E" w14:textId="77777777" w:rsidR="003837A2" w:rsidRDefault="003837A2" w:rsidP="00CE114A">
      <w:pPr>
        <w:pStyle w:val="Heading2"/>
        <w:keepNext w:val="0"/>
        <w:keepLines w:val="0"/>
        <w:widowControl w:val="0"/>
        <w:rPr>
          <w:rFonts w:ascii="Arial" w:hAnsi="Arial" w:cs="Arial"/>
          <w:b/>
          <w:color w:val="auto"/>
        </w:rPr>
      </w:pPr>
      <w:r w:rsidRPr="008010BC">
        <w:rPr>
          <w:rFonts w:ascii="Arial" w:hAnsi="Arial" w:cs="Arial"/>
          <w:b/>
          <w:color w:val="auto"/>
        </w:rPr>
        <w:t>Job Title</w:t>
      </w:r>
    </w:p>
    <w:p w14:paraId="0397F235" w14:textId="0AE0BED4" w:rsidR="00CE114A" w:rsidRDefault="00AF30A2" w:rsidP="00CE114A">
      <w:pPr>
        <w:pStyle w:val="Heading2"/>
        <w:keepNext w:val="0"/>
        <w:keepLines w:val="0"/>
        <w:widowControl w:val="0"/>
        <w:rPr>
          <w:rStyle w:val="Emphasis"/>
          <w:rFonts w:ascii="Arial" w:eastAsiaTheme="minorHAnsi" w:hAnsi="Arial" w:cs="Arial"/>
          <w:i w:val="0"/>
          <w:iCs w:val="0"/>
          <w:color w:val="auto"/>
          <w:sz w:val="22"/>
          <w:szCs w:val="22"/>
        </w:rPr>
      </w:pPr>
      <w:r w:rsidRPr="00AF30A2">
        <w:rPr>
          <w:rStyle w:val="Emphasis"/>
          <w:rFonts w:ascii="Arial" w:eastAsiaTheme="minorHAnsi" w:hAnsi="Arial" w:cs="Arial"/>
          <w:i w:val="0"/>
          <w:iCs w:val="0"/>
          <w:color w:val="auto"/>
          <w:sz w:val="22"/>
          <w:szCs w:val="22"/>
        </w:rPr>
        <w:t>Head of Careers and Student Enterprise</w:t>
      </w:r>
    </w:p>
    <w:p w14:paraId="1084FCD8" w14:textId="1073080C" w:rsidR="003837A2" w:rsidRDefault="00A41B9B" w:rsidP="00CE114A">
      <w:pPr>
        <w:pStyle w:val="Heading2"/>
        <w:keepNext w:val="0"/>
        <w:keepLines w:val="0"/>
        <w:widowControl w:val="0"/>
        <w:rPr>
          <w:rFonts w:ascii="Arial" w:hAnsi="Arial" w:cs="Arial"/>
          <w:b/>
          <w:color w:val="auto"/>
        </w:rPr>
      </w:pPr>
      <w:r>
        <w:rPr>
          <w:rFonts w:ascii="Arial" w:hAnsi="Arial" w:cs="Arial"/>
          <w:b/>
          <w:color w:val="auto"/>
        </w:rPr>
        <w:t>Department</w:t>
      </w:r>
      <w:r w:rsidR="003837A2" w:rsidRPr="008010BC">
        <w:rPr>
          <w:rFonts w:ascii="Arial" w:hAnsi="Arial" w:cs="Arial"/>
          <w:b/>
          <w:color w:val="auto"/>
        </w:rPr>
        <w:t xml:space="preserve"> </w:t>
      </w:r>
    </w:p>
    <w:p w14:paraId="28087613" w14:textId="65212A8B" w:rsidR="00CE114A" w:rsidRPr="00CE114A" w:rsidRDefault="00CE114A" w:rsidP="00CE114A">
      <w:pPr>
        <w:widowControl w:val="0"/>
        <w:rPr>
          <w:rFonts w:ascii="Arial" w:hAnsi="Arial" w:cs="Arial"/>
        </w:rPr>
      </w:pPr>
      <w:r w:rsidRPr="00CE114A">
        <w:rPr>
          <w:rFonts w:ascii="Arial" w:hAnsi="Arial" w:cs="Arial"/>
        </w:rPr>
        <w:t>Academic and Student Experience</w:t>
      </w:r>
    </w:p>
    <w:p w14:paraId="550224CB" w14:textId="77777777" w:rsidR="003837A2" w:rsidRPr="00AF30A2" w:rsidRDefault="003837A2" w:rsidP="00CE114A">
      <w:pPr>
        <w:pStyle w:val="Heading2"/>
        <w:keepNext w:val="0"/>
        <w:keepLines w:val="0"/>
        <w:widowControl w:val="0"/>
        <w:rPr>
          <w:rFonts w:ascii="Arial" w:hAnsi="Arial" w:cs="Arial"/>
          <w:b/>
          <w:color w:val="auto"/>
        </w:rPr>
      </w:pPr>
      <w:r w:rsidRPr="008010BC">
        <w:rPr>
          <w:rFonts w:ascii="Arial" w:hAnsi="Arial" w:cs="Arial"/>
          <w:b/>
          <w:color w:val="auto"/>
        </w:rPr>
        <w:t>Location</w:t>
      </w:r>
    </w:p>
    <w:p w14:paraId="4E4A5F21" w14:textId="47FF221D" w:rsidR="00BC291E" w:rsidRPr="00AF30A2" w:rsidRDefault="00AF30A2" w:rsidP="00CE114A">
      <w:pPr>
        <w:widowControl w:val="0"/>
        <w:rPr>
          <w:rStyle w:val="Emphasis"/>
          <w:rFonts w:ascii="Arial" w:hAnsi="Arial" w:cs="Arial"/>
          <w:i w:val="0"/>
          <w:iCs w:val="0"/>
        </w:rPr>
      </w:pPr>
      <w:proofErr w:type="spellStart"/>
      <w:r w:rsidRPr="00AF30A2">
        <w:rPr>
          <w:rStyle w:val="Emphasis"/>
          <w:rFonts w:ascii="Arial" w:hAnsi="Arial" w:cs="Arial"/>
          <w:i w:val="0"/>
          <w:iCs w:val="0"/>
        </w:rPr>
        <w:t>Kedleston</w:t>
      </w:r>
      <w:proofErr w:type="spellEnd"/>
      <w:r w:rsidRPr="00AF30A2">
        <w:rPr>
          <w:rStyle w:val="Emphasis"/>
          <w:rFonts w:ascii="Arial" w:hAnsi="Arial" w:cs="Arial"/>
          <w:i w:val="0"/>
          <w:iCs w:val="0"/>
        </w:rPr>
        <w:t xml:space="preserve"> Road</w:t>
      </w:r>
      <w:r w:rsidR="00CE114A">
        <w:rPr>
          <w:rStyle w:val="Emphasis"/>
          <w:rFonts w:ascii="Arial" w:hAnsi="Arial" w:cs="Arial"/>
          <w:i w:val="0"/>
          <w:iCs w:val="0"/>
        </w:rPr>
        <w:t>, Derby, DE22 1GB</w:t>
      </w:r>
    </w:p>
    <w:p w14:paraId="16305799" w14:textId="77777777" w:rsidR="003837A2" w:rsidRPr="008010BC" w:rsidRDefault="003837A2" w:rsidP="00CE114A">
      <w:pPr>
        <w:pStyle w:val="Heading2"/>
        <w:keepNext w:val="0"/>
        <w:keepLines w:val="0"/>
        <w:widowControl w:val="0"/>
        <w:rPr>
          <w:rFonts w:ascii="Arial" w:hAnsi="Arial" w:cs="Arial"/>
          <w:b/>
          <w:color w:val="auto"/>
        </w:rPr>
      </w:pPr>
      <w:r w:rsidRPr="008010BC">
        <w:rPr>
          <w:rFonts w:ascii="Arial" w:hAnsi="Arial" w:cs="Arial"/>
          <w:b/>
          <w:color w:val="auto"/>
        </w:rPr>
        <w:t>Job Reference Number</w:t>
      </w:r>
    </w:p>
    <w:p w14:paraId="579D3D8E" w14:textId="53D9FED1" w:rsidR="003837A2" w:rsidRPr="00CE114A" w:rsidRDefault="00CE114A" w:rsidP="00CE114A">
      <w:pPr>
        <w:widowControl w:val="0"/>
        <w:rPr>
          <w:rStyle w:val="Emphasis"/>
          <w:rFonts w:ascii="Arial" w:hAnsi="Arial" w:cs="Arial"/>
          <w:i w:val="0"/>
        </w:rPr>
      </w:pPr>
      <w:r w:rsidRPr="00CE114A">
        <w:rPr>
          <w:rStyle w:val="Emphasis"/>
          <w:rFonts w:ascii="Arial" w:hAnsi="Arial" w:cs="Arial"/>
          <w:i w:val="0"/>
        </w:rPr>
        <w:t>0061-21</w:t>
      </w:r>
    </w:p>
    <w:p w14:paraId="464F5A89" w14:textId="6D116746" w:rsidR="003837A2" w:rsidRDefault="003837A2" w:rsidP="00CE114A">
      <w:pPr>
        <w:pStyle w:val="Heading2"/>
        <w:keepNext w:val="0"/>
        <w:keepLines w:val="0"/>
        <w:widowControl w:val="0"/>
        <w:rPr>
          <w:rFonts w:ascii="Arial" w:hAnsi="Arial" w:cs="Arial"/>
          <w:b/>
          <w:color w:val="auto"/>
        </w:rPr>
      </w:pPr>
      <w:r w:rsidRPr="008010BC">
        <w:rPr>
          <w:rFonts w:ascii="Arial" w:hAnsi="Arial" w:cs="Arial"/>
          <w:b/>
          <w:color w:val="auto"/>
        </w:rPr>
        <w:t>Salary</w:t>
      </w:r>
    </w:p>
    <w:p w14:paraId="4FB3CFFB" w14:textId="213D0C30" w:rsidR="00CE114A" w:rsidRPr="00CE114A" w:rsidRDefault="00CE114A" w:rsidP="00CE114A">
      <w:pPr>
        <w:widowControl w:val="0"/>
        <w:rPr>
          <w:rFonts w:ascii="Arial" w:hAnsi="Arial" w:cs="Arial"/>
        </w:rPr>
      </w:pPr>
      <w:r w:rsidRPr="00CE114A">
        <w:rPr>
          <w:rFonts w:ascii="Arial" w:hAnsi="Arial" w:cs="Arial"/>
        </w:rPr>
        <w:t xml:space="preserve">£55,650 to </w:t>
      </w:r>
      <w:r w:rsidR="00F25FD6">
        <w:rPr>
          <w:rFonts w:ascii="Arial" w:hAnsi="Arial" w:cs="Arial"/>
        </w:rPr>
        <w:t>£</w:t>
      </w:r>
      <w:bookmarkStart w:id="0" w:name="_GoBack"/>
      <w:bookmarkEnd w:id="0"/>
      <w:r w:rsidRPr="00CE114A">
        <w:rPr>
          <w:rFonts w:ascii="Arial" w:hAnsi="Arial" w:cs="Arial"/>
        </w:rPr>
        <w:t>63,176 per annum</w:t>
      </w:r>
    </w:p>
    <w:p w14:paraId="597E63F2" w14:textId="77777777" w:rsidR="003837A2" w:rsidRPr="008010BC" w:rsidRDefault="003837A2" w:rsidP="00CE114A">
      <w:pPr>
        <w:pStyle w:val="Heading2"/>
        <w:keepNext w:val="0"/>
        <w:keepLines w:val="0"/>
        <w:widowControl w:val="0"/>
        <w:rPr>
          <w:rFonts w:ascii="Arial" w:hAnsi="Arial" w:cs="Arial"/>
          <w:b/>
          <w:color w:val="auto"/>
        </w:rPr>
      </w:pPr>
      <w:r w:rsidRPr="008010BC">
        <w:rPr>
          <w:rFonts w:ascii="Arial" w:hAnsi="Arial" w:cs="Arial"/>
          <w:b/>
          <w:color w:val="auto"/>
        </w:rPr>
        <w:t>Reports To</w:t>
      </w:r>
    </w:p>
    <w:p w14:paraId="60CD3352" w14:textId="7A5896A6" w:rsidR="00BC291E" w:rsidRPr="00AF30A2" w:rsidRDefault="00AF30A2" w:rsidP="00CE114A">
      <w:pPr>
        <w:widowControl w:val="0"/>
        <w:rPr>
          <w:rStyle w:val="Emphasis"/>
          <w:rFonts w:ascii="Arial" w:hAnsi="Arial" w:cs="Arial"/>
          <w:i w:val="0"/>
          <w:iCs w:val="0"/>
        </w:rPr>
      </w:pPr>
      <w:r w:rsidRPr="00AF30A2">
        <w:rPr>
          <w:rStyle w:val="Emphasis"/>
          <w:rFonts w:ascii="Arial" w:hAnsi="Arial" w:cs="Arial"/>
          <w:i w:val="0"/>
          <w:iCs w:val="0"/>
        </w:rPr>
        <w:t>Head of Centre for Student Life</w:t>
      </w:r>
    </w:p>
    <w:p w14:paraId="3B36CD05" w14:textId="32428BB5" w:rsidR="006848E2" w:rsidRDefault="00362DE8" w:rsidP="00CE114A">
      <w:pPr>
        <w:pStyle w:val="Heading2"/>
        <w:keepNext w:val="0"/>
        <w:keepLines w:val="0"/>
        <w:widowControl w:val="0"/>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00632886" w:rsidR="00BE54DD" w:rsidRPr="00AF30A2" w:rsidRDefault="00362DE8" w:rsidP="00CE114A">
      <w:pPr>
        <w:widowControl w:val="0"/>
        <w:rPr>
          <w:rFonts w:ascii="Arial" w:hAnsi="Arial" w:cs="Arial"/>
          <w:i/>
          <w:iCs/>
        </w:rPr>
      </w:pPr>
      <w:r w:rsidRPr="00AF30A2">
        <w:rPr>
          <w:rStyle w:val="Emphasis"/>
          <w:rFonts w:ascii="Arial" w:hAnsi="Arial" w:cs="Arial"/>
          <w:i w:val="0"/>
          <w:iCs w:val="0"/>
        </w:rPr>
        <w:t>Yes</w:t>
      </w:r>
      <w:r w:rsidR="00A4684C">
        <w:rPr>
          <w:rStyle w:val="Emphasis"/>
          <w:rFonts w:ascii="Arial" w:hAnsi="Arial" w:cs="Arial"/>
          <w:i w:val="0"/>
          <w:iCs w:val="0"/>
        </w:rPr>
        <w:t>.</w:t>
      </w:r>
      <w:r w:rsidRPr="00AF30A2">
        <w:rPr>
          <w:rStyle w:val="Emphasis"/>
          <w:rFonts w:ascii="Arial" w:hAnsi="Arial" w:cs="Arial"/>
          <w:i w:val="0"/>
          <w:iCs w:val="0"/>
        </w:rPr>
        <w:t xml:space="preserve"> </w:t>
      </w:r>
    </w:p>
    <w:p w14:paraId="1FE3DDCC" w14:textId="2EE30FB8" w:rsidR="00C65CB7" w:rsidRDefault="003837A2" w:rsidP="00CE114A">
      <w:pPr>
        <w:pStyle w:val="Heading1"/>
        <w:keepNext w:val="0"/>
        <w:keepLines w:val="0"/>
        <w:widowControl w:val="0"/>
        <w:rPr>
          <w:rFonts w:ascii="Arial" w:hAnsi="Arial" w:cs="Arial"/>
          <w:b/>
          <w:color w:val="auto"/>
        </w:rPr>
      </w:pPr>
      <w:r w:rsidRPr="008010BC">
        <w:rPr>
          <w:rFonts w:ascii="Arial" w:hAnsi="Arial" w:cs="Arial"/>
          <w:b/>
          <w:color w:val="auto"/>
        </w:rPr>
        <w:t>Job Description and Person Specification</w:t>
      </w:r>
    </w:p>
    <w:p w14:paraId="4C1325D0" w14:textId="417AD255" w:rsidR="003837A2" w:rsidRPr="008010BC" w:rsidRDefault="003837A2" w:rsidP="00CE114A">
      <w:pPr>
        <w:pStyle w:val="Heading2"/>
        <w:keepNext w:val="0"/>
        <w:keepLines w:val="0"/>
        <w:widowControl w:val="0"/>
        <w:rPr>
          <w:rFonts w:ascii="Arial" w:hAnsi="Arial" w:cs="Arial"/>
          <w:b/>
          <w:color w:val="auto"/>
        </w:rPr>
      </w:pPr>
      <w:r w:rsidRPr="008010BC">
        <w:rPr>
          <w:rFonts w:ascii="Arial" w:hAnsi="Arial" w:cs="Arial"/>
          <w:b/>
          <w:color w:val="auto"/>
        </w:rPr>
        <w:t>Role Summary</w:t>
      </w:r>
    </w:p>
    <w:p w14:paraId="1B088758" w14:textId="4902EC25" w:rsidR="00CE114A" w:rsidRPr="00CE114A" w:rsidRDefault="00CE114A" w:rsidP="00CE114A">
      <w:pPr>
        <w:widowControl w:val="0"/>
        <w:rPr>
          <w:rFonts w:ascii="Arial" w:hAnsi="Arial" w:cs="Arial"/>
        </w:rPr>
      </w:pPr>
      <w:r w:rsidRPr="00CE114A">
        <w:rPr>
          <w:rFonts w:ascii="Arial" w:hAnsi="Arial" w:cs="Arial"/>
        </w:rPr>
        <w:t>The Head of Careers and Student Enterprise leads the creation and delivery of high profile strategy for employability and transformational experience for student and graduate success and high skilled outcomes.  Leading collaboratively, you will be responsible for the delivery, quality and impact of careers services for students, graduates, colleges, employers and community organisations. You will be proactive in achieving the philosophy of</w:t>
      </w:r>
      <w:r>
        <w:rPr>
          <w:rFonts w:ascii="Arial" w:hAnsi="Arial" w:cs="Arial"/>
        </w:rPr>
        <w:t xml:space="preserve"> the Centre for Student Life.  </w:t>
      </w:r>
    </w:p>
    <w:p w14:paraId="08C28688" w14:textId="2A656DD5" w:rsidR="00CE114A" w:rsidRPr="00CE114A" w:rsidRDefault="00CE114A" w:rsidP="00CE114A">
      <w:pPr>
        <w:widowControl w:val="0"/>
        <w:rPr>
          <w:rFonts w:ascii="Arial" w:hAnsi="Arial" w:cs="Arial"/>
        </w:rPr>
      </w:pPr>
      <w:r w:rsidRPr="00CE114A">
        <w:rPr>
          <w:rFonts w:ascii="Arial" w:hAnsi="Arial" w:cs="Arial"/>
        </w:rPr>
        <w:t xml:space="preserve">You will develop and manage a team of careers professionals.  Delivering strategic and managerial direction and support, you </w:t>
      </w:r>
      <w:proofErr w:type="gramStart"/>
      <w:r w:rsidRPr="00CE114A">
        <w:rPr>
          <w:rFonts w:ascii="Arial" w:hAnsi="Arial" w:cs="Arial"/>
        </w:rPr>
        <w:t>will be actively engaged</w:t>
      </w:r>
      <w:proofErr w:type="gramEnd"/>
      <w:r w:rsidRPr="00CE114A">
        <w:rPr>
          <w:rFonts w:ascii="Arial" w:hAnsi="Arial" w:cs="Arial"/>
        </w:rPr>
        <w:t xml:space="preserve"> with professional networks, build productive relationships and be creative in identifying new opportunities and delivering innovative solutions.   The partnerships that you and the team develop with employers and organisations will create opportunities for students to gain new skills and experiences, explore career opportunities, network and build successful careers. The advice and guidance, employability and enterprise programmes, resources and awards you oversee will engage and inspire students and graduates.  Employability </w:t>
      </w:r>
      <w:proofErr w:type="gramStart"/>
      <w:r w:rsidRPr="00CE114A">
        <w:rPr>
          <w:rFonts w:ascii="Arial" w:hAnsi="Arial" w:cs="Arial"/>
        </w:rPr>
        <w:t>will be embedded</w:t>
      </w:r>
      <w:proofErr w:type="gramEnd"/>
      <w:r w:rsidRPr="00CE114A">
        <w:rPr>
          <w:rFonts w:ascii="Arial" w:hAnsi="Arial" w:cs="Arial"/>
        </w:rPr>
        <w:t xml:space="preserve"> throughout the student and graduate experience, including through excellent academic liaison. As a member of the leadership team, you will lead service development, manage operational planning and implementation, and ensure delivery of relevant projects. You will provide strategic direction for the Service</w:t>
      </w:r>
      <w:proofErr w:type="gramStart"/>
      <w:r w:rsidRPr="00CE114A">
        <w:rPr>
          <w:rFonts w:ascii="Arial" w:hAnsi="Arial" w:cs="Arial"/>
        </w:rPr>
        <w:t>;</w:t>
      </w:r>
      <w:proofErr w:type="gramEnd"/>
      <w:r w:rsidRPr="00CE114A">
        <w:rPr>
          <w:rFonts w:ascii="Arial" w:hAnsi="Arial" w:cs="Arial"/>
        </w:rPr>
        <w:t xml:space="preserve"> aligning and prioritising resources to ensure operational effectiveness, working in partnership with Service leaders for the Library, Employability, and Student &amp; Graduate Experience, and deputising for </w:t>
      </w:r>
      <w:r w:rsidRPr="00CE114A">
        <w:rPr>
          <w:rFonts w:ascii="Arial" w:hAnsi="Arial" w:cs="Arial"/>
        </w:rPr>
        <w:t>the Head of CSL as appropriate.</w:t>
      </w:r>
    </w:p>
    <w:p w14:paraId="0DF5ED04" w14:textId="29AFBC5D" w:rsidR="00B640DE" w:rsidRPr="00CE114A" w:rsidRDefault="00CE114A" w:rsidP="00CE114A">
      <w:pPr>
        <w:widowControl w:val="0"/>
        <w:rPr>
          <w:rFonts w:ascii="Arial" w:hAnsi="Arial" w:cs="Arial"/>
        </w:rPr>
      </w:pPr>
      <w:r w:rsidRPr="00CE114A">
        <w:rPr>
          <w:rFonts w:ascii="Arial" w:hAnsi="Arial" w:cs="Arial"/>
        </w:rPr>
        <w:lastRenderedPageBreak/>
        <w:t>As a senior member of the Centre for Student Life, you will play a significant role in the development of the whole student lifecycle approach to access and student and graduate success across the University and will influence University strategy.</w:t>
      </w:r>
    </w:p>
    <w:p w14:paraId="048C6500" w14:textId="2E970C80" w:rsidR="00997DF0" w:rsidRPr="00C65CB7" w:rsidRDefault="00D0163E" w:rsidP="00CE114A">
      <w:pPr>
        <w:pStyle w:val="Heading2"/>
        <w:keepNext w:val="0"/>
        <w:keepLines w:val="0"/>
        <w:widowControl w:val="0"/>
        <w:rPr>
          <w:rFonts w:ascii="Arial" w:hAnsi="Arial" w:cs="Arial"/>
          <w:b/>
          <w:color w:val="auto"/>
        </w:rPr>
      </w:pPr>
      <w:r w:rsidRPr="008010BC">
        <w:rPr>
          <w:rFonts w:ascii="Arial" w:hAnsi="Arial" w:cs="Arial"/>
          <w:b/>
          <w:color w:val="auto"/>
        </w:rPr>
        <w:t>Principal Accountabilities</w:t>
      </w:r>
    </w:p>
    <w:p w14:paraId="50E8F12D" w14:textId="54C2E28A" w:rsidR="00997DF0" w:rsidRDefault="00CE114A" w:rsidP="00CE114A">
      <w:pPr>
        <w:pStyle w:val="ListParagraph"/>
        <w:widowControl w:val="0"/>
        <w:numPr>
          <w:ilvl w:val="0"/>
          <w:numId w:val="18"/>
        </w:numPr>
        <w:spacing w:after="0"/>
        <w:rPr>
          <w:rFonts w:ascii="Arial" w:hAnsi="Arial" w:cs="Arial"/>
        </w:rPr>
      </w:pPr>
      <w:r w:rsidRPr="00CE114A">
        <w:rPr>
          <w:rFonts w:ascii="Arial" w:hAnsi="Arial" w:cs="Arial"/>
        </w:rPr>
        <w:t>P</w:t>
      </w:r>
      <w:r w:rsidR="00997DF0" w:rsidRPr="00CE114A">
        <w:rPr>
          <w:rFonts w:ascii="Arial" w:hAnsi="Arial" w:cs="Arial"/>
        </w:rPr>
        <w:t>rovide strategic direction, prioritisation and evaluation of impact of the University approach to employability and enterprise, including continuing to improve the KPI for graduate outcomes, in line with the University Strategic Framework.  To lead the preparation and engagement in the Graduate Outcomes dataset development and plan, with Colleges and senior University members for the achievement of targets for the employability KPIs.</w:t>
      </w:r>
    </w:p>
    <w:p w14:paraId="13793A18" w14:textId="77777777" w:rsidR="00997DF0" w:rsidRDefault="00997DF0" w:rsidP="00CE114A">
      <w:pPr>
        <w:widowControl w:val="0"/>
        <w:spacing w:after="0"/>
        <w:rPr>
          <w:rFonts w:ascii="Arial" w:hAnsi="Arial" w:cs="Arial"/>
        </w:rPr>
      </w:pPr>
    </w:p>
    <w:p w14:paraId="2CB67007" w14:textId="4518EACA" w:rsidR="00997DF0" w:rsidRDefault="00CE114A" w:rsidP="00CE114A">
      <w:pPr>
        <w:pStyle w:val="ListParagraph"/>
        <w:widowControl w:val="0"/>
        <w:numPr>
          <w:ilvl w:val="0"/>
          <w:numId w:val="18"/>
        </w:numPr>
        <w:spacing w:after="0"/>
        <w:rPr>
          <w:rFonts w:ascii="Arial" w:hAnsi="Arial" w:cs="Arial"/>
        </w:rPr>
      </w:pPr>
      <w:r w:rsidRPr="00CE114A">
        <w:rPr>
          <w:rFonts w:ascii="Arial" w:hAnsi="Arial" w:cs="Arial"/>
        </w:rPr>
        <w:t>P</w:t>
      </w:r>
      <w:r w:rsidR="00997DF0" w:rsidRPr="00CE114A">
        <w:rPr>
          <w:rFonts w:ascii="Arial" w:hAnsi="Arial" w:cs="Arial"/>
        </w:rPr>
        <w:t>rovide strategic leadership for the development of sector leading practice in employability curriculum and services and employer engagement, and the development of services.  To be a proactive me</w:t>
      </w:r>
      <w:r>
        <w:rPr>
          <w:rFonts w:ascii="Arial" w:hAnsi="Arial" w:cs="Arial"/>
        </w:rPr>
        <w:t>mber of the CSL leadership team.</w:t>
      </w:r>
    </w:p>
    <w:p w14:paraId="4B5C5A60" w14:textId="77777777" w:rsidR="00CE114A" w:rsidRPr="00CE114A" w:rsidRDefault="00CE114A" w:rsidP="00CE114A">
      <w:pPr>
        <w:pStyle w:val="ListParagraph"/>
        <w:widowControl w:val="0"/>
        <w:numPr>
          <w:ilvl w:val="0"/>
          <w:numId w:val="22"/>
        </w:numPr>
        <w:spacing w:after="0"/>
        <w:rPr>
          <w:rFonts w:ascii="Arial" w:hAnsi="Arial" w:cs="Arial"/>
        </w:rPr>
      </w:pPr>
      <w:r w:rsidRPr="00CE114A">
        <w:rPr>
          <w:rFonts w:ascii="Arial" w:hAnsi="Arial" w:cs="Arial"/>
        </w:rPr>
        <w:t xml:space="preserve">Shape the vision for the employability and cross-campus experience and build the team to make vision a reality for all interaction with clients. </w:t>
      </w:r>
    </w:p>
    <w:p w14:paraId="3103E2E0" w14:textId="77777777" w:rsidR="00CE114A" w:rsidRPr="00CE114A" w:rsidRDefault="00CE114A" w:rsidP="00CE114A">
      <w:pPr>
        <w:pStyle w:val="ListParagraph"/>
        <w:widowControl w:val="0"/>
        <w:numPr>
          <w:ilvl w:val="0"/>
          <w:numId w:val="22"/>
        </w:numPr>
        <w:spacing w:after="0"/>
        <w:rPr>
          <w:rFonts w:ascii="Arial" w:hAnsi="Arial" w:cs="Arial"/>
        </w:rPr>
      </w:pPr>
      <w:r w:rsidRPr="00CE114A">
        <w:rPr>
          <w:rFonts w:ascii="Arial" w:hAnsi="Arial" w:cs="Arial"/>
        </w:rPr>
        <w:t xml:space="preserve">Represent the service and deputise for the Head of CSL </w:t>
      </w:r>
    </w:p>
    <w:p w14:paraId="7D238895" w14:textId="77777777" w:rsidR="00CE114A" w:rsidRPr="00CE114A" w:rsidRDefault="00CE114A" w:rsidP="00CE114A">
      <w:pPr>
        <w:pStyle w:val="ListParagraph"/>
        <w:widowControl w:val="0"/>
        <w:numPr>
          <w:ilvl w:val="0"/>
          <w:numId w:val="22"/>
        </w:numPr>
        <w:spacing w:after="0"/>
        <w:rPr>
          <w:rFonts w:ascii="Arial" w:hAnsi="Arial" w:cs="Arial"/>
        </w:rPr>
      </w:pPr>
      <w:r w:rsidRPr="00CE114A">
        <w:rPr>
          <w:rFonts w:ascii="Arial" w:hAnsi="Arial" w:cs="Arial"/>
        </w:rPr>
        <w:t xml:space="preserve">Adopt a collaborative leadership style to take forward strategic development and projects to create and deliver innovative and impactful employability services with stakeholders. </w:t>
      </w:r>
    </w:p>
    <w:p w14:paraId="573BBAD5" w14:textId="77777777" w:rsidR="00CE114A" w:rsidRPr="00CE114A" w:rsidRDefault="00CE114A" w:rsidP="00CE114A">
      <w:pPr>
        <w:pStyle w:val="ListParagraph"/>
        <w:widowControl w:val="0"/>
        <w:numPr>
          <w:ilvl w:val="0"/>
          <w:numId w:val="22"/>
        </w:numPr>
        <w:spacing w:after="0"/>
        <w:rPr>
          <w:rFonts w:ascii="Arial" w:hAnsi="Arial" w:cs="Arial"/>
        </w:rPr>
      </w:pPr>
      <w:r w:rsidRPr="00CE114A">
        <w:rPr>
          <w:rFonts w:ascii="Arial" w:hAnsi="Arial" w:cs="Arial"/>
        </w:rPr>
        <w:t xml:space="preserve">Lead and develop services to meet the needs of FE learners </w:t>
      </w:r>
    </w:p>
    <w:p w14:paraId="297B5D37" w14:textId="77777777" w:rsidR="00CE114A" w:rsidRPr="00CE114A" w:rsidRDefault="00CE114A" w:rsidP="00CE114A">
      <w:pPr>
        <w:pStyle w:val="ListParagraph"/>
        <w:widowControl w:val="0"/>
        <w:numPr>
          <w:ilvl w:val="0"/>
          <w:numId w:val="22"/>
        </w:numPr>
        <w:spacing w:after="0"/>
        <w:rPr>
          <w:rFonts w:ascii="Arial" w:hAnsi="Arial" w:cs="Arial"/>
        </w:rPr>
      </w:pPr>
      <w:r w:rsidRPr="00CE114A">
        <w:rPr>
          <w:rFonts w:ascii="Arial" w:hAnsi="Arial" w:cs="Arial"/>
        </w:rPr>
        <w:t xml:space="preserve">Offer high level of professional and expert advice to inform University strategy. </w:t>
      </w:r>
    </w:p>
    <w:p w14:paraId="7CB3C6AB" w14:textId="77777777" w:rsidR="00CE114A" w:rsidRPr="00CE114A" w:rsidRDefault="00CE114A" w:rsidP="00CE114A">
      <w:pPr>
        <w:pStyle w:val="ListParagraph"/>
        <w:widowControl w:val="0"/>
        <w:numPr>
          <w:ilvl w:val="0"/>
          <w:numId w:val="22"/>
        </w:numPr>
        <w:spacing w:after="0"/>
        <w:rPr>
          <w:rFonts w:ascii="Arial" w:hAnsi="Arial" w:cs="Arial"/>
        </w:rPr>
      </w:pPr>
      <w:r w:rsidRPr="00CE114A">
        <w:rPr>
          <w:rFonts w:ascii="Arial" w:hAnsi="Arial" w:cs="Arial"/>
        </w:rPr>
        <w:t xml:space="preserve">Develop robust business and project plans and be accountable for implementation, achievement of targets and standards. </w:t>
      </w:r>
    </w:p>
    <w:p w14:paraId="17D97719" w14:textId="77777777" w:rsidR="00CE114A" w:rsidRPr="00CE114A" w:rsidRDefault="00CE114A" w:rsidP="00CE114A">
      <w:pPr>
        <w:pStyle w:val="ListParagraph"/>
        <w:widowControl w:val="0"/>
        <w:numPr>
          <w:ilvl w:val="0"/>
          <w:numId w:val="22"/>
        </w:numPr>
        <w:spacing w:after="0"/>
        <w:rPr>
          <w:rFonts w:ascii="Arial" w:hAnsi="Arial" w:cs="Arial"/>
        </w:rPr>
      </w:pPr>
      <w:r w:rsidRPr="00CE114A">
        <w:rPr>
          <w:rFonts w:ascii="Arial" w:hAnsi="Arial" w:cs="Arial"/>
        </w:rPr>
        <w:t xml:space="preserve">Recruit, lead, manage and develop the team. </w:t>
      </w:r>
    </w:p>
    <w:p w14:paraId="67F4245E" w14:textId="61FB1E68" w:rsidR="00CE114A" w:rsidRPr="00CE114A" w:rsidRDefault="00CE114A" w:rsidP="00CE114A">
      <w:pPr>
        <w:pStyle w:val="ListParagraph"/>
        <w:widowControl w:val="0"/>
        <w:numPr>
          <w:ilvl w:val="0"/>
          <w:numId w:val="22"/>
        </w:numPr>
        <w:spacing w:after="0"/>
        <w:rPr>
          <w:rFonts w:ascii="Arial" w:hAnsi="Arial" w:cs="Arial"/>
        </w:rPr>
      </w:pPr>
      <w:r w:rsidRPr="00CE114A">
        <w:rPr>
          <w:rFonts w:ascii="Arial" w:hAnsi="Arial" w:cs="Arial"/>
        </w:rPr>
        <w:t xml:space="preserve">Evaluate the impact and establish robust procedures and practice.  </w:t>
      </w:r>
    </w:p>
    <w:p w14:paraId="04AD81A9" w14:textId="38876F6D" w:rsidR="00CE114A" w:rsidRDefault="00CE114A" w:rsidP="00CE114A">
      <w:pPr>
        <w:widowControl w:val="0"/>
        <w:spacing w:after="0"/>
        <w:ind w:left="360"/>
        <w:rPr>
          <w:rFonts w:ascii="Arial" w:hAnsi="Arial" w:cs="Arial"/>
        </w:rPr>
      </w:pPr>
    </w:p>
    <w:p w14:paraId="3B259CE0" w14:textId="50ABED48" w:rsidR="00CE114A" w:rsidRDefault="00CE114A" w:rsidP="00CE114A">
      <w:pPr>
        <w:pStyle w:val="ListParagraph"/>
        <w:widowControl w:val="0"/>
        <w:numPr>
          <w:ilvl w:val="0"/>
          <w:numId w:val="18"/>
        </w:numPr>
        <w:spacing w:after="0"/>
        <w:rPr>
          <w:rFonts w:ascii="Arial" w:hAnsi="Arial" w:cs="Arial"/>
        </w:rPr>
      </w:pPr>
      <w:r w:rsidRPr="00CE114A">
        <w:rPr>
          <w:rFonts w:ascii="Arial" w:hAnsi="Arial" w:cs="Arial"/>
        </w:rPr>
        <w:t>D</w:t>
      </w:r>
      <w:r w:rsidRPr="00CE114A">
        <w:rPr>
          <w:rFonts w:ascii="Arial" w:hAnsi="Arial" w:cs="Arial"/>
        </w:rPr>
        <w:t xml:space="preserve">evelop, lead and manage the Student Employment and Enterprise plan and services for students, graduates, employers and other external organisations. </w:t>
      </w:r>
    </w:p>
    <w:p w14:paraId="11704581" w14:textId="77777777" w:rsidR="00CE114A" w:rsidRPr="00CE114A" w:rsidRDefault="00CE114A" w:rsidP="00CE114A">
      <w:pPr>
        <w:pStyle w:val="ListParagraph"/>
        <w:widowControl w:val="0"/>
        <w:numPr>
          <w:ilvl w:val="0"/>
          <w:numId w:val="21"/>
        </w:numPr>
        <w:spacing w:after="0"/>
        <w:rPr>
          <w:rFonts w:ascii="Arial" w:hAnsi="Arial" w:cs="Arial"/>
        </w:rPr>
      </w:pPr>
      <w:r w:rsidRPr="00CE114A">
        <w:rPr>
          <w:rFonts w:ascii="Arial" w:hAnsi="Arial" w:cs="Arial"/>
        </w:rPr>
        <w:t xml:space="preserve">Seek to leverage the benefits from existing services, develop new offers and build relationships to maximise impact for student development and graduate destinations. </w:t>
      </w:r>
    </w:p>
    <w:p w14:paraId="1B272375" w14:textId="77777777" w:rsidR="00CE114A" w:rsidRPr="00CE114A" w:rsidRDefault="00CE114A" w:rsidP="00CE114A">
      <w:pPr>
        <w:pStyle w:val="ListParagraph"/>
        <w:widowControl w:val="0"/>
        <w:numPr>
          <w:ilvl w:val="0"/>
          <w:numId w:val="21"/>
        </w:numPr>
        <w:spacing w:after="0"/>
        <w:rPr>
          <w:rFonts w:ascii="Arial" w:hAnsi="Arial" w:cs="Arial"/>
        </w:rPr>
      </w:pPr>
      <w:r w:rsidRPr="00CE114A">
        <w:rPr>
          <w:rFonts w:ascii="Arial" w:hAnsi="Arial" w:cs="Arial"/>
        </w:rPr>
        <w:t xml:space="preserve">Create new services for student and graduate enterprise, maximising the impact of external funding, ensuring compliance with funding requirements and achieving outputs. </w:t>
      </w:r>
    </w:p>
    <w:p w14:paraId="4787FED1" w14:textId="77777777" w:rsidR="00CE114A" w:rsidRPr="00CE114A" w:rsidRDefault="00CE114A" w:rsidP="00CE114A">
      <w:pPr>
        <w:pStyle w:val="ListParagraph"/>
        <w:widowControl w:val="0"/>
        <w:numPr>
          <w:ilvl w:val="0"/>
          <w:numId w:val="21"/>
        </w:numPr>
        <w:spacing w:after="0"/>
        <w:rPr>
          <w:rFonts w:ascii="Arial" w:hAnsi="Arial" w:cs="Arial"/>
        </w:rPr>
      </w:pPr>
      <w:r w:rsidRPr="00CE114A">
        <w:rPr>
          <w:rFonts w:ascii="Arial" w:hAnsi="Arial" w:cs="Arial"/>
        </w:rPr>
        <w:t xml:space="preserve">Deliver high quality and relevant services for all stakeholders. </w:t>
      </w:r>
    </w:p>
    <w:p w14:paraId="4747846C" w14:textId="77777777" w:rsidR="00CE114A" w:rsidRPr="00CE114A" w:rsidRDefault="00CE114A" w:rsidP="00CE114A">
      <w:pPr>
        <w:pStyle w:val="ListParagraph"/>
        <w:widowControl w:val="0"/>
        <w:numPr>
          <w:ilvl w:val="0"/>
          <w:numId w:val="21"/>
        </w:numPr>
        <w:spacing w:after="0"/>
        <w:rPr>
          <w:rFonts w:ascii="Arial" w:hAnsi="Arial" w:cs="Arial"/>
        </w:rPr>
      </w:pPr>
      <w:r w:rsidRPr="00CE114A">
        <w:rPr>
          <w:rFonts w:ascii="Arial" w:hAnsi="Arial" w:cs="Arial"/>
        </w:rPr>
        <w:t xml:space="preserve">Accountable for implementation of service development plans, achievement of targets and standards of service. </w:t>
      </w:r>
    </w:p>
    <w:p w14:paraId="1DAFFDAD" w14:textId="77777777" w:rsidR="00CE114A" w:rsidRPr="00CE114A" w:rsidRDefault="00CE114A" w:rsidP="00CE114A">
      <w:pPr>
        <w:pStyle w:val="ListParagraph"/>
        <w:widowControl w:val="0"/>
        <w:numPr>
          <w:ilvl w:val="0"/>
          <w:numId w:val="21"/>
        </w:numPr>
        <w:spacing w:after="0"/>
        <w:rPr>
          <w:rFonts w:ascii="Arial" w:hAnsi="Arial" w:cs="Arial"/>
        </w:rPr>
      </w:pPr>
      <w:r w:rsidRPr="00CE114A">
        <w:rPr>
          <w:rFonts w:ascii="Arial" w:hAnsi="Arial" w:cs="Arial"/>
        </w:rPr>
        <w:t xml:space="preserve">Recruit, manage and develop a team of professionals. </w:t>
      </w:r>
    </w:p>
    <w:p w14:paraId="03A3928B" w14:textId="77777777" w:rsidR="00CE114A" w:rsidRPr="00CE114A" w:rsidRDefault="00CE114A" w:rsidP="00CE114A">
      <w:pPr>
        <w:pStyle w:val="ListParagraph"/>
        <w:widowControl w:val="0"/>
        <w:numPr>
          <w:ilvl w:val="0"/>
          <w:numId w:val="21"/>
        </w:numPr>
        <w:spacing w:after="0"/>
        <w:rPr>
          <w:rFonts w:ascii="Arial" w:hAnsi="Arial" w:cs="Arial"/>
        </w:rPr>
      </w:pPr>
      <w:r w:rsidRPr="00CE114A">
        <w:rPr>
          <w:rFonts w:ascii="Arial" w:hAnsi="Arial" w:cs="Arial"/>
        </w:rPr>
        <w:t xml:space="preserve">Design and deliver services, which engage, inspire and make a positive impact on employability and enterprise. </w:t>
      </w:r>
    </w:p>
    <w:p w14:paraId="231ACC7A" w14:textId="6E3E2876" w:rsidR="00CE114A" w:rsidRPr="00CE114A" w:rsidRDefault="00CE114A" w:rsidP="00CE114A">
      <w:pPr>
        <w:pStyle w:val="ListParagraph"/>
        <w:widowControl w:val="0"/>
        <w:numPr>
          <w:ilvl w:val="0"/>
          <w:numId w:val="21"/>
        </w:numPr>
        <w:spacing w:after="0"/>
        <w:rPr>
          <w:rFonts w:ascii="Arial" w:hAnsi="Arial" w:cs="Arial"/>
        </w:rPr>
      </w:pPr>
      <w:r w:rsidRPr="00CE114A">
        <w:rPr>
          <w:rFonts w:ascii="Arial" w:hAnsi="Arial" w:cs="Arial"/>
        </w:rPr>
        <w:t>Establish robust procedures and practice to assure the quality of the experience of all service users.</w:t>
      </w:r>
    </w:p>
    <w:p w14:paraId="78B2A8CD" w14:textId="77777777" w:rsidR="00997DF0" w:rsidRDefault="00997DF0" w:rsidP="00CE114A">
      <w:pPr>
        <w:widowControl w:val="0"/>
        <w:spacing w:after="0"/>
        <w:ind w:left="360"/>
        <w:rPr>
          <w:rFonts w:ascii="Arial" w:hAnsi="Arial" w:cs="Arial"/>
        </w:rPr>
      </w:pPr>
    </w:p>
    <w:p w14:paraId="4F2D8A3B" w14:textId="77777777" w:rsidR="00CE114A" w:rsidRDefault="00997DF0" w:rsidP="00CE114A">
      <w:pPr>
        <w:pStyle w:val="ListParagraph"/>
        <w:widowControl w:val="0"/>
        <w:numPr>
          <w:ilvl w:val="0"/>
          <w:numId w:val="18"/>
        </w:numPr>
        <w:spacing w:after="0"/>
        <w:rPr>
          <w:rFonts w:ascii="Arial" w:hAnsi="Arial" w:cs="Arial"/>
        </w:rPr>
      </w:pPr>
      <w:r w:rsidRPr="00CE114A">
        <w:rPr>
          <w:rFonts w:ascii="Arial" w:hAnsi="Arial" w:cs="Arial"/>
        </w:rPr>
        <w:t>Build relationships with employers, community organisations, and professional service colleagues to deliver the employability ambitions of the University.</w:t>
      </w:r>
    </w:p>
    <w:p w14:paraId="3BC207B7" w14:textId="77777777" w:rsidR="00CE114A" w:rsidRPr="00CE114A" w:rsidRDefault="00CE114A" w:rsidP="00CE114A">
      <w:pPr>
        <w:pStyle w:val="ListParagraph"/>
        <w:widowControl w:val="0"/>
        <w:numPr>
          <w:ilvl w:val="0"/>
          <w:numId w:val="23"/>
        </w:numPr>
        <w:spacing w:after="0"/>
        <w:rPr>
          <w:rFonts w:ascii="Arial" w:hAnsi="Arial" w:cs="Arial"/>
        </w:rPr>
      </w:pPr>
      <w:r w:rsidRPr="00CE114A">
        <w:rPr>
          <w:rFonts w:ascii="Arial" w:hAnsi="Arial" w:cs="Arial"/>
        </w:rPr>
        <w:t xml:space="preserve">Ensure effective integration with professional services and academic teams to deliver an excellent student experience. </w:t>
      </w:r>
    </w:p>
    <w:p w14:paraId="1DAECFD3" w14:textId="77777777" w:rsidR="00CE114A" w:rsidRPr="00CE114A" w:rsidRDefault="00CE114A" w:rsidP="00CE114A">
      <w:pPr>
        <w:pStyle w:val="ListParagraph"/>
        <w:widowControl w:val="0"/>
        <w:numPr>
          <w:ilvl w:val="0"/>
          <w:numId w:val="23"/>
        </w:numPr>
        <w:spacing w:after="0"/>
        <w:rPr>
          <w:rFonts w:ascii="Arial" w:hAnsi="Arial" w:cs="Arial"/>
        </w:rPr>
      </w:pPr>
      <w:r w:rsidRPr="00CE114A">
        <w:rPr>
          <w:rFonts w:ascii="Arial" w:hAnsi="Arial" w:cs="Arial"/>
        </w:rPr>
        <w:lastRenderedPageBreak/>
        <w:t xml:space="preserve">Ensure an integrated approach to engagement with employers and community organisations, and collaborate with colleagues, as appropriate, to share commercial contacts and fulfil opportunities for recruitment and development of students. </w:t>
      </w:r>
    </w:p>
    <w:p w14:paraId="56678B0C" w14:textId="77777777" w:rsidR="00CE114A" w:rsidRPr="00CE114A" w:rsidRDefault="00CE114A" w:rsidP="00CE114A">
      <w:pPr>
        <w:pStyle w:val="ListParagraph"/>
        <w:widowControl w:val="0"/>
        <w:numPr>
          <w:ilvl w:val="0"/>
          <w:numId w:val="23"/>
        </w:numPr>
        <w:spacing w:after="0"/>
        <w:rPr>
          <w:rFonts w:ascii="Arial" w:hAnsi="Arial" w:cs="Arial"/>
        </w:rPr>
      </w:pPr>
      <w:r w:rsidRPr="00CE114A">
        <w:rPr>
          <w:rFonts w:ascii="Arial" w:hAnsi="Arial" w:cs="Arial"/>
        </w:rPr>
        <w:t>Collaborate with Colleges in a framework of mutual accountability for graduate outcomes.</w:t>
      </w:r>
    </w:p>
    <w:p w14:paraId="5D4E2A71" w14:textId="77777777" w:rsidR="00CE114A" w:rsidRPr="00CE114A" w:rsidRDefault="00CE114A" w:rsidP="00CE114A">
      <w:pPr>
        <w:pStyle w:val="ListParagraph"/>
        <w:widowControl w:val="0"/>
        <w:numPr>
          <w:ilvl w:val="0"/>
          <w:numId w:val="23"/>
        </w:numPr>
        <w:spacing w:after="0"/>
        <w:rPr>
          <w:rFonts w:ascii="Arial" w:hAnsi="Arial" w:cs="Arial"/>
        </w:rPr>
      </w:pPr>
      <w:r w:rsidRPr="00CE114A">
        <w:rPr>
          <w:rFonts w:ascii="Arial" w:hAnsi="Arial" w:cs="Arial"/>
        </w:rPr>
        <w:t xml:space="preserve">Enhance the reputation of the University as a source of talent for business and entrepreneurs. </w:t>
      </w:r>
    </w:p>
    <w:p w14:paraId="1ABF1E26" w14:textId="77777777" w:rsidR="00CE114A" w:rsidRPr="00CE114A" w:rsidRDefault="00CE114A" w:rsidP="00CE114A">
      <w:pPr>
        <w:pStyle w:val="ListParagraph"/>
        <w:widowControl w:val="0"/>
        <w:numPr>
          <w:ilvl w:val="0"/>
          <w:numId w:val="23"/>
        </w:numPr>
        <w:spacing w:after="0"/>
        <w:rPr>
          <w:rFonts w:ascii="Arial" w:hAnsi="Arial" w:cs="Arial"/>
        </w:rPr>
      </w:pPr>
      <w:r w:rsidRPr="00CE114A">
        <w:rPr>
          <w:rFonts w:ascii="Arial" w:hAnsi="Arial" w:cs="Arial"/>
        </w:rPr>
        <w:t xml:space="preserve">Connect students and businesses in innovative ways to realise strategic objectives related to employability. </w:t>
      </w:r>
    </w:p>
    <w:p w14:paraId="30F45D44" w14:textId="77777777" w:rsidR="00CE114A" w:rsidRPr="00CE114A" w:rsidRDefault="00CE114A" w:rsidP="00CE114A">
      <w:pPr>
        <w:pStyle w:val="ListParagraph"/>
        <w:widowControl w:val="0"/>
        <w:numPr>
          <w:ilvl w:val="0"/>
          <w:numId w:val="23"/>
        </w:numPr>
        <w:spacing w:after="0"/>
        <w:rPr>
          <w:rFonts w:ascii="Arial" w:hAnsi="Arial" w:cs="Arial"/>
        </w:rPr>
      </w:pPr>
      <w:r w:rsidRPr="00CE114A">
        <w:rPr>
          <w:rFonts w:ascii="Arial" w:hAnsi="Arial" w:cs="Arial"/>
        </w:rPr>
        <w:t xml:space="preserve">Grow income generation and secure new external funding from appropriate sources to deliver the strategic objectives of the service. </w:t>
      </w:r>
    </w:p>
    <w:p w14:paraId="29AABBCB" w14:textId="77777777" w:rsidR="00CE114A" w:rsidRPr="00CE114A" w:rsidRDefault="00CE114A" w:rsidP="00CE114A">
      <w:pPr>
        <w:pStyle w:val="ListParagraph"/>
        <w:widowControl w:val="0"/>
        <w:numPr>
          <w:ilvl w:val="0"/>
          <w:numId w:val="23"/>
        </w:numPr>
        <w:spacing w:after="0"/>
        <w:rPr>
          <w:rFonts w:ascii="Arial" w:hAnsi="Arial" w:cs="Arial"/>
        </w:rPr>
      </w:pPr>
      <w:r w:rsidRPr="00CE114A">
        <w:rPr>
          <w:rFonts w:ascii="Arial" w:hAnsi="Arial" w:cs="Arial"/>
        </w:rPr>
        <w:t xml:space="preserve">Establish the service as a credible source of business intelligence regarding the needs of employers, the graduate labour market and employers’ experiences of recruiting Derby students and graduates. </w:t>
      </w:r>
    </w:p>
    <w:p w14:paraId="7902B4D5" w14:textId="15F3162B" w:rsidR="00997DF0" w:rsidRPr="00CE114A" w:rsidRDefault="00CE114A" w:rsidP="00CE114A">
      <w:pPr>
        <w:pStyle w:val="ListParagraph"/>
        <w:widowControl w:val="0"/>
        <w:numPr>
          <w:ilvl w:val="0"/>
          <w:numId w:val="23"/>
        </w:numPr>
        <w:spacing w:after="0"/>
        <w:rPr>
          <w:rFonts w:ascii="Arial" w:hAnsi="Arial" w:cs="Arial"/>
        </w:rPr>
      </w:pPr>
      <w:r w:rsidRPr="00CE114A">
        <w:rPr>
          <w:rFonts w:ascii="Arial" w:hAnsi="Arial" w:cs="Arial"/>
        </w:rPr>
        <w:t>Build networks in the profession, be aware of sector comparators and developments, and research new opportunities.</w:t>
      </w:r>
    </w:p>
    <w:p w14:paraId="3A51438F" w14:textId="77777777" w:rsidR="00997DF0" w:rsidRDefault="00997DF0" w:rsidP="00CE114A">
      <w:pPr>
        <w:widowControl w:val="0"/>
        <w:spacing w:after="0"/>
        <w:ind w:left="360"/>
        <w:rPr>
          <w:rFonts w:ascii="Arial" w:hAnsi="Arial" w:cs="Arial"/>
        </w:rPr>
      </w:pPr>
    </w:p>
    <w:p w14:paraId="5A998CF4" w14:textId="40F5FAA4" w:rsidR="00997DF0" w:rsidRPr="00CE114A" w:rsidRDefault="00997DF0" w:rsidP="00CE114A">
      <w:pPr>
        <w:pStyle w:val="ListParagraph"/>
        <w:widowControl w:val="0"/>
        <w:numPr>
          <w:ilvl w:val="0"/>
          <w:numId w:val="18"/>
        </w:numPr>
        <w:spacing w:after="0"/>
        <w:rPr>
          <w:rFonts w:ascii="Arial" w:hAnsi="Arial" w:cs="Arial"/>
        </w:rPr>
      </w:pPr>
      <w:r w:rsidRPr="00CE114A">
        <w:rPr>
          <w:rFonts w:ascii="Arial" w:hAnsi="Arial" w:cs="Arial"/>
        </w:rPr>
        <w:t xml:space="preserve">Lead collaboratively with the CSL Leadership and Management Team to develop and implement centre-wide approaches to marketing, events, student journey and </w:t>
      </w:r>
      <w:r w:rsidR="00B24066" w:rsidRPr="00CE114A">
        <w:rPr>
          <w:rFonts w:ascii="Arial" w:hAnsi="Arial" w:cs="Arial"/>
        </w:rPr>
        <w:t>transitions, learning</w:t>
      </w:r>
      <w:r w:rsidRPr="00CE114A">
        <w:rPr>
          <w:rFonts w:ascii="Arial" w:hAnsi="Arial" w:cs="Arial"/>
        </w:rPr>
        <w:t xml:space="preserve"> and skills development. </w:t>
      </w:r>
    </w:p>
    <w:p w14:paraId="4FC15BD5" w14:textId="77777777" w:rsidR="00997DF0" w:rsidRDefault="00997DF0" w:rsidP="00CE114A">
      <w:pPr>
        <w:widowControl w:val="0"/>
        <w:spacing w:after="0"/>
        <w:rPr>
          <w:rFonts w:ascii="Arial" w:hAnsi="Arial" w:cs="Arial"/>
        </w:rPr>
      </w:pPr>
    </w:p>
    <w:p w14:paraId="47ECE97F" w14:textId="4F2A6922" w:rsidR="00997DF0" w:rsidRPr="00CE114A" w:rsidRDefault="00997DF0" w:rsidP="00CE114A">
      <w:pPr>
        <w:pStyle w:val="ListParagraph"/>
        <w:widowControl w:val="0"/>
        <w:numPr>
          <w:ilvl w:val="0"/>
          <w:numId w:val="18"/>
        </w:numPr>
        <w:spacing w:after="0"/>
        <w:rPr>
          <w:rFonts w:ascii="Arial" w:hAnsi="Arial" w:cs="Arial"/>
        </w:rPr>
      </w:pPr>
      <w:r w:rsidRPr="00CE114A">
        <w:rPr>
          <w:rFonts w:ascii="Arial" w:hAnsi="Arial" w:cs="Arial"/>
        </w:rPr>
        <w:t>Share expert knowledge, skills and experience to benefit the University in terms of employability and graduate success.</w:t>
      </w:r>
    </w:p>
    <w:p w14:paraId="66C69549" w14:textId="77777777" w:rsidR="00997DF0" w:rsidRDefault="00997DF0" w:rsidP="00CE114A">
      <w:pPr>
        <w:widowControl w:val="0"/>
        <w:spacing w:after="0"/>
        <w:rPr>
          <w:rFonts w:ascii="Arial" w:hAnsi="Arial" w:cs="Arial"/>
        </w:rPr>
      </w:pPr>
    </w:p>
    <w:p w14:paraId="6B59FDCA" w14:textId="3852FD6A" w:rsidR="00997DF0" w:rsidRPr="00CE114A" w:rsidRDefault="00CE114A" w:rsidP="00CE114A">
      <w:pPr>
        <w:pStyle w:val="ListParagraph"/>
        <w:widowControl w:val="0"/>
        <w:numPr>
          <w:ilvl w:val="0"/>
          <w:numId w:val="18"/>
        </w:numPr>
        <w:spacing w:after="0"/>
        <w:rPr>
          <w:rFonts w:ascii="Arial" w:hAnsi="Arial" w:cs="Arial"/>
        </w:rPr>
      </w:pPr>
      <w:r w:rsidRPr="00CE114A">
        <w:rPr>
          <w:rFonts w:ascii="Arial" w:hAnsi="Arial" w:cs="Arial"/>
        </w:rPr>
        <w:t>Take accountability</w:t>
      </w:r>
      <w:r w:rsidR="00997DF0" w:rsidRPr="00CE114A">
        <w:rPr>
          <w:rFonts w:ascii="Arial" w:hAnsi="Arial" w:cs="Arial"/>
        </w:rPr>
        <w:t xml:space="preserve"> for the financial management of the service, investing agreed budget to make maximum impact on agreed strategic targets and identifying opportunities for innovation.  Seek to extend income generation through commercial use of services such as the Student Employment Agency, and externally funded projects, in order to enhance the quality of our services.</w:t>
      </w:r>
    </w:p>
    <w:p w14:paraId="766A1A47" w14:textId="77777777" w:rsidR="00997DF0" w:rsidRDefault="00997DF0" w:rsidP="00CE114A">
      <w:pPr>
        <w:widowControl w:val="0"/>
        <w:spacing w:after="0"/>
        <w:rPr>
          <w:rFonts w:ascii="Arial" w:hAnsi="Arial" w:cs="Arial"/>
        </w:rPr>
      </w:pPr>
    </w:p>
    <w:p w14:paraId="5F7F0536" w14:textId="62D09ADB" w:rsidR="00997DF0" w:rsidRPr="00CE114A" w:rsidRDefault="00997DF0" w:rsidP="00CE114A">
      <w:pPr>
        <w:pStyle w:val="ListParagraph"/>
        <w:widowControl w:val="0"/>
        <w:numPr>
          <w:ilvl w:val="0"/>
          <w:numId w:val="18"/>
        </w:numPr>
        <w:spacing w:after="0"/>
        <w:rPr>
          <w:rFonts w:ascii="Arial" w:hAnsi="Arial" w:cs="Arial"/>
        </w:rPr>
      </w:pPr>
      <w:r w:rsidRPr="00CE114A">
        <w:rPr>
          <w:rFonts w:ascii="Arial" w:hAnsi="Arial" w:cs="Arial"/>
        </w:rPr>
        <w:t>Manage resources to deliver best value, including leading the developing the team, innovating and maximizing impact, managing budgets and projects and making effective use of technology.</w:t>
      </w:r>
    </w:p>
    <w:p w14:paraId="26F7C65B" w14:textId="77777777" w:rsidR="00997DF0" w:rsidRDefault="00997DF0" w:rsidP="00CE114A">
      <w:pPr>
        <w:widowControl w:val="0"/>
        <w:spacing w:after="0"/>
        <w:rPr>
          <w:rFonts w:ascii="Arial" w:hAnsi="Arial" w:cs="Arial"/>
        </w:rPr>
      </w:pPr>
    </w:p>
    <w:p w14:paraId="0A814D74" w14:textId="77D1AB1B" w:rsidR="00997DF0" w:rsidRPr="00CE114A" w:rsidRDefault="00997DF0" w:rsidP="00CE114A">
      <w:pPr>
        <w:pStyle w:val="ListParagraph"/>
        <w:widowControl w:val="0"/>
        <w:numPr>
          <w:ilvl w:val="0"/>
          <w:numId w:val="18"/>
        </w:numPr>
        <w:spacing w:after="0"/>
        <w:rPr>
          <w:rFonts w:ascii="Arial" w:hAnsi="Arial" w:cs="Arial"/>
        </w:rPr>
      </w:pPr>
      <w:r w:rsidRPr="00CE114A">
        <w:rPr>
          <w:rFonts w:ascii="Arial" w:hAnsi="Arial" w:cs="Arial"/>
        </w:rPr>
        <w:t>Promote equality and diversity for students and staff and sustain an inclusive environment.</w:t>
      </w:r>
    </w:p>
    <w:p w14:paraId="1D851E0E" w14:textId="77777777" w:rsidR="00997DF0" w:rsidRDefault="00997DF0" w:rsidP="00CE114A">
      <w:pPr>
        <w:widowControl w:val="0"/>
        <w:spacing w:after="0"/>
        <w:rPr>
          <w:rFonts w:ascii="Arial" w:hAnsi="Arial" w:cs="Arial"/>
        </w:rPr>
      </w:pPr>
    </w:p>
    <w:p w14:paraId="16DEBA6F" w14:textId="419E2C0F" w:rsidR="00997DF0" w:rsidRPr="00CE114A" w:rsidRDefault="00997DF0" w:rsidP="00CE114A">
      <w:pPr>
        <w:pStyle w:val="ListParagraph"/>
        <w:widowControl w:val="0"/>
        <w:numPr>
          <w:ilvl w:val="0"/>
          <w:numId w:val="18"/>
        </w:numPr>
        <w:spacing w:after="0"/>
        <w:rPr>
          <w:rFonts w:ascii="Arial" w:hAnsi="Arial" w:cs="Arial"/>
        </w:rPr>
      </w:pPr>
      <w:r w:rsidRPr="00CE114A">
        <w:rPr>
          <w:rFonts w:ascii="Arial" w:hAnsi="Arial" w:cs="Arial"/>
        </w:rPr>
        <w:t>Evaluate the impact of services and enhancement of practice to ensure continuous improvement.</w:t>
      </w:r>
    </w:p>
    <w:p w14:paraId="79A2E267" w14:textId="77777777" w:rsidR="00997DF0" w:rsidRDefault="00997DF0" w:rsidP="00CE114A">
      <w:pPr>
        <w:widowControl w:val="0"/>
        <w:spacing w:after="0"/>
        <w:rPr>
          <w:rFonts w:ascii="Arial" w:hAnsi="Arial" w:cs="Arial"/>
        </w:rPr>
      </w:pPr>
    </w:p>
    <w:p w14:paraId="78D47E74" w14:textId="6C0D2206" w:rsidR="00997DF0" w:rsidRPr="00CE114A" w:rsidRDefault="00997DF0" w:rsidP="00CE114A">
      <w:pPr>
        <w:pStyle w:val="ListParagraph"/>
        <w:widowControl w:val="0"/>
        <w:numPr>
          <w:ilvl w:val="0"/>
          <w:numId w:val="18"/>
        </w:numPr>
        <w:spacing w:after="0"/>
        <w:rPr>
          <w:rFonts w:ascii="Arial" w:hAnsi="Arial" w:cs="Arial"/>
        </w:rPr>
      </w:pPr>
      <w:r w:rsidRPr="00CE114A">
        <w:rPr>
          <w:rFonts w:ascii="Arial" w:hAnsi="Arial" w:cs="Arial"/>
        </w:rPr>
        <w:t>Develop and maintain an external profile.  Engage with relevant national and international debates and with professional institutes and practitioner societies.</w:t>
      </w:r>
    </w:p>
    <w:p w14:paraId="0B041DDB" w14:textId="77777777" w:rsidR="00997DF0" w:rsidRPr="00CE114A" w:rsidRDefault="00997DF0" w:rsidP="00CE114A">
      <w:pPr>
        <w:rPr>
          <w:rFonts w:ascii="Arial" w:hAnsi="Arial" w:cs="Arial"/>
        </w:rPr>
      </w:pPr>
    </w:p>
    <w:p w14:paraId="241014C3" w14:textId="29A624AC" w:rsidR="00997DF0" w:rsidRDefault="00997DF0" w:rsidP="00CE114A">
      <w:pPr>
        <w:rPr>
          <w:b/>
          <w:color w:val="000000" w:themeColor="text1"/>
        </w:rPr>
      </w:pPr>
      <w:r w:rsidRPr="00CE114A">
        <w:rPr>
          <w:rFonts w:ascii="Arial" w:hAnsi="Arial" w:cs="Arial"/>
          <w:color w:val="000000" w:themeColor="text1"/>
        </w:rPr>
        <w:t>This is not a complete list of all duties and responsibilities, the post-holder may be required to undertake other duties commensurate with the level and skills/qualifications of this role.</w:t>
      </w:r>
      <w:r w:rsidRPr="00997DF0">
        <w:rPr>
          <w:color w:val="000000" w:themeColor="text1"/>
        </w:rPr>
        <w:br/>
      </w:r>
    </w:p>
    <w:p w14:paraId="65D9A509" w14:textId="77777777" w:rsidR="00CE114A" w:rsidRPr="00CE114A" w:rsidRDefault="00CE114A" w:rsidP="00CE114A"/>
    <w:p w14:paraId="3E45BBD7" w14:textId="2371A209" w:rsidR="00997DF0" w:rsidRPr="00CE114A" w:rsidRDefault="00D0163E" w:rsidP="00CE114A">
      <w:pPr>
        <w:pStyle w:val="Heading2"/>
        <w:keepNext w:val="0"/>
        <w:keepLines w:val="0"/>
        <w:widowControl w:val="0"/>
        <w:rPr>
          <w:rFonts w:ascii="Arial" w:hAnsi="Arial" w:cs="Arial"/>
          <w:b/>
          <w:color w:val="auto"/>
        </w:rPr>
      </w:pPr>
      <w:r w:rsidRPr="008010BC">
        <w:rPr>
          <w:rFonts w:ascii="Arial" w:hAnsi="Arial" w:cs="Arial"/>
          <w:b/>
          <w:color w:val="auto"/>
        </w:rPr>
        <w:lastRenderedPageBreak/>
        <w:t>Person Specification</w:t>
      </w:r>
    </w:p>
    <w:p w14:paraId="7EE4BB5F" w14:textId="65B3D02A" w:rsidR="00D0163E" w:rsidRPr="008010BC" w:rsidRDefault="00D0163E" w:rsidP="00CE114A">
      <w:pPr>
        <w:pStyle w:val="Heading3"/>
        <w:keepNext w:val="0"/>
        <w:keepLines w:val="0"/>
        <w:widowControl w:val="0"/>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CE114A">
      <w:pPr>
        <w:pStyle w:val="Heading4"/>
        <w:keepNext w:val="0"/>
        <w:keepLines w:val="0"/>
        <w:widowControl w:val="0"/>
        <w:rPr>
          <w:rFonts w:ascii="Arial" w:eastAsia="Times New Roman" w:hAnsi="Arial" w:cs="Arial"/>
          <w:b/>
          <w:i w:val="0"/>
          <w:color w:val="auto"/>
        </w:rPr>
      </w:pPr>
      <w:r w:rsidRPr="008010BC">
        <w:rPr>
          <w:rFonts w:ascii="Arial" w:eastAsia="Times New Roman" w:hAnsi="Arial" w:cs="Arial"/>
          <w:b/>
          <w:i w:val="0"/>
          <w:color w:val="auto"/>
        </w:rPr>
        <w:t>Qualifications</w:t>
      </w:r>
    </w:p>
    <w:p w14:paraId="6C03BC86" w14:textId="7D424134" w:rsidR="002B5FEA" w:rsidRPr="00CE114A" w:rsidRDefault="003F513C" w:rsidP="00CE114A">
      <w:pPr>
        <w:pStyle w:val="Heading4"/>
        <w:keepNext w:val="0"/>
        <w:keepLines w:val="0"/>
        <w:widowControl w:val="0"/>
        <w:numPr>
          <w:ilvl w:val="0"/>
          <w:numId w:val="9"/>
        </w:numPr>
        <w:rPr>
          <w:rFonts w:ascii="Arial" w:eastAsiaTheme="minorHAnsi" w:hAnsi="Arial" w:cs="Arial"/>
          <w:i w:val="0"/>
          <w:iCs w:val="0"/>
          <w:color w:val="auto"/>
        </w:rPr>
      </w:pPr>
      <w:r w:rsidRPr="003F513C">
        <w:rPr>
          <w:rStyle w:val="Emphasis"/>
          <w:rFonts w:ascii="Arial" w:eastAsiaTheme="minorHAnsi" w:hAnsi="Arial" w:cs="Arial"/>
          <w:color w:val="auto"/>
        </w:rPr>
        <w:t>Honours degree</w:t>
      </w:r>
      <w:r w:rsidR="00564451">
        <w:rPr>
          <w:rStyle w:val="Emphasis"/>
          <w:rFonts w:ascii="Arial" w:eastAsiaTheme="minorHAnsi" w:hAnsi="Arial" w:cs="Arial"/>
          <w:color w:val="auto"/>
        </w:rPr>
        <w:t>.</w:t>
      </w:r>
      <w:r w:rsidRPr="003F513C">
        <w:rPr>
          <w:rStyle w:val="Emphasis"/>
          <w:rFonts w:ascii="Arial" w:eastAsiaTheme="minorHAnsi" w:hAnsi="Arial" w:cs="Arial"/>
          <w:color w:val="auto"/>
        </w:rPr>
        <w:t xml:space="preserve"> </w:t>
      </w:r>
    </w:p>
    <w:p w14:paraId="2895C0E4" w14:textId="02CF125C" w:rsidR="00D0163E" w:rsidRDefault="00D0163E" w:rsidP="00CE114A">
      <w:pPr>
        <w:pStyle w:val="Heading4"/>
        <w:keepNext w:val="0"/>
        <w:keepLines w:val="0"/>
        <w:widowControl w:val="0"/>
        <w:rPr>
          <w:rFonts w:ascii="Arial" w:hAnsi="Arial" w:cs="Arial"/>
          <w:b/>
          <w:i w:val="0"/>
          <w:color w:val="auto"/>
        </w:rPr>
      </w:pPr>
      <w:r w:rsidRPr="008010BC">
        <w:rPr>
          <w:rFonts w:ascii="Arial" w:hAnsi="Arial" w:cs="Arial"/>
          <w:b/>
          <w:i w:val="0"/>
          <w:color w:val="auto"/>
        </w:rPr>
        <w:t>Experience</w:t>
      </w:r>
    </w:p>
    <w:p w14:paraId="3829112F" w14:textId="49C62B8E" w:rsidR="00564451" w:rsidRPr="00564451" w:rsidRDefault="00564451" w:rsidP="00CE114A">
      <w:pPr>
        <w:pStyle w:val="Heading4"/>
        <w:keepNext w:val="0"/>
        <w:keepLines w:val="0"/>
        <w:widowControl w:val="0"/>
        <w:numPr>
          <w:ilvl w:val="0"/>
          <w:numId w:val="8"/>
        </w:numPr>
        <w:rPr>
          <w:rStyle w:val="Emphasis"/>
          <w:rFonts w:ascii="Arial" w:eastAsiaTheme="minorHAnsi" w:hAnsi="Arial" w:cs="Arial"/>
          <w:color w:val="auto"/>
        </w:rPr>
      </w:pPr>
      <w:r w:rsidRPr="00564451">
        <w:rPr>
          <w:rStyle w:val="Emphasis"/>
          <w:rFonts w:ascii="Arial" w:eastAsiaTheme="minorHAnsi" w:hAnsi="Arial" w:cs="Arial"/>
          <w:color w:val="auto"/>
        </w:rPr>
        <w:t xml:space="preserve">Significant experience working in a relevant field such as careers, graduate/corporate recruitment or talent development. </w:t>
      </w:r>
    </w:p>
    <w:p w14:paraId="1A850806" w14:textId="1A18F044" w:rsidR="00564451" w:rsidRPr="00564451" w:rsidRDefault="00564451" w:rsidP="00CE114A">
      <w:pPr>
        <w:pStyle w:val="Heading4"/>
        <w:keepNext w:val="0"/>
        <w:keepLines w:val="0"/>
        <w:widowControl w:val="0"/>
        <w:numPr>
          <w:ilvl w:val="0"/>
          <w:numId w:val="8"/>
        </w:numPr>
        <w:rPr>
          <w:rStyle w:val="Emphasis"/>
          <w:rFonts w:ascii="Arial" w:eastAsiaTheme="minorHAnsi" w:hAnsi="Arial" w:cs="Arial"/>
          <w:color w:val="auto"/>
        </w:rPr>
      </w:pPr>
      <w:r w:rsidRPr="00564451">
        <w:rPr>
          <w:rStyle w:val="Emphasis"/>
          <w:rFonts w:ascii="Arial" w:eastAsiaTheme="minorHAnsi" w:hAnsi="Arial" w:cs="Arial"/>
          <w:color w:val="auto"/>
        </w:rPr>
        <w:t xml:space="preserve">An understanding of the changing dynamics of the graduate labour market, recruitment practices of employers and implications of relevant legislation. </w:t>
      </w:r>
    </w:p>
    <w:p w14:paraId="7C91A0BF" w14:textId="6FA7F96E" w:rsidR="00564451" w:rsidRPr="00564451" w:rsidRDefault="00564451" w:rsidP="00CE114A">
      <w:pPr>
        <w:pStyle w:val="Heading4"/>
        <w:keepNext w:val="0"/>
        <w:keepLines w:val="0"/>
        <w:widowControl w:val="0"/>
        <w:numPr>
          <w:ilvl w:val="0"/>
          <w:numId w:val="8"/>
        </w:numPr>
        <w:rPr>
          <w:rStyle w:val="Emphasis"/>
          <w:rFonts w:ascii="Arial" w:eastAsiaTheme="minorHAnsi" w:hAnsi="Arial" w:cs="Arial"/>
          <w:color w:val="auto"/>
        </w:rPr>
      </w:pPr>
      <w:r w:rsidRPr="00564451">
        <w:rPr>
          <w:rStyle w:val="Emphasis"/>
          <w:rFonts w:ascii="Arial" w:eastAsiaTheme="minorHAnsi" w:hAnsi="Arial" w:cs="Arial"/>
          <w:color w:val="auto"/>
        </w:rPr>
        <w:t xml:space="preserve">Proven delivery of operational targets derived from wider strategy. </w:t>
      </w:r>
    </w:p>
    <w:p w14:paraId="79D0C608" w14:textId="35172F2F" w:rsidR="00564451" w:rsidRPr="00564451" w:rsidRDefault="00564451" w:rsidP="00CE114A">
      <w:pPr>
        <w:pStyle w:val="Heading4"/>
        <w:keepNext w:val="0"/>
        <w:keepLines w:val="0"/>
        <w:widowControl w:val="0"/>
        <w:numPr>
          <w:ilvl w:val="0"/>
          <w:numId w:val="8"/>
        </w:numPr>
        <w:rPr>
          <w:rStyle w:val="Emphasis"/>
          <w:rFonts w:ascii="Arial" w:eastAsiaTheme="minorHAnsi" w:hAnsi="Arial" w:cs="Arial"/>
          <w:color w:val="auto"/>
        </w:rPr>
      </w:pPr>
      <w:r w:rsidRPr="00564451">
        <w:rPr>
          <w:rStyle w:val="Emphasis"/>
          <w:rFonts w:ascii="Arial" w:eastAsiaTheme="minorHAnsi" w:hAnsi="Arial" w:cs="Arial"/>
          <w:color w:val="auto"/>
        </w:rPr>
        <w:t>Experience in designing solutions</w:t>
      </w:r>
      <w:r w:rsidR="00CE114A">
        <w:rPr>
          <w:rStyle w:val="Emphasis"/>
          <w:rFonts w:ascii="Arial" w:eastAsiaTheme="minorHAnsi" w:hAnsi="Arial" w:cs="Arial"/>
          <w:color w:val="auto"/>
        </w:rPr>
        <w:t>,</w:t>
      </w:r>
      <w:r w:rsidRPr="00564451">
        <w:rPr>
          <w:rStyle w:val="Emphasis"/>
          <w:rFonts w:ascii="Arial" w:eastAsiaTheme="minorHAnsi" w:hAnsi="Arial" w:cs="Arial"/>
          <w:color w:val="auto"/>
        </w:rPr>
        <w:t xml:space="preserve"> which meet market/client needs. </w:t>
      </w:r>
    </w:p>
    <w:p w14:paraId="594A0A7B" w14:textId="3B5D0DB6" w:rsidR="00564451" w:rsidRPr="00564451" w:rsidRDefault="00564451" w:rsidP="00CE114A">
      <w:pPr>
        <w:pStyle w:val="Heading4"/>
        <w:keepNext w:val="0"/>
        <w:keepLines w:val="0"/>
        <w:widowControl w:val="0"/>
        <w:numPr>
          <w:ilvl w:val="0"/>
          <w:numId w:val="8"/>
        </w:numPr>
        <w:rPr>
          <w:rStyle w:val="Emphasis"/>
          <w:rFonts w:ascii="Arial" w:eastAsiaTheme="minorHAnsi" w:hAnsi="Arial" w:cs="Arial"/>
          <w:color w:val="auto"/>
        </w:rPr>
      </w:pPr>
      <w:r w:rsidRPr="00564451">
        <w:rPr>
          <w:rStyle w:val="Emphasis"/>
          <w:rFonts w:ascii="Arial" w:eastAsiaTheme="minorHAnsi" w:hAnsi="Arial" w:cs="Arial"/>
          <w:color w:val="auto"/>
        </w:rPr>
        <w:t xml:space="preserve">A good understanding of, and ability to work with, relevant online resources and social media. </w:t>
      </w:r>
    </w:p>
    <w:p w14:paraId="0880E7FB" w14:textId="37907173" w:rsidR="00564451" w:rsidRPr="00564451" w:rsidRDefault="00564451" w:rsidP="00CE114A">
      <w:pPr>
        <w:pStyle w:val="Heading4"/>
        <w:keepNext w:val="0"/>
        <w:keepLines w:val="0"/>
        <w:widowControl w:val="0"/>
        <w:numPr>
          <w:ilvl w:val="0"/>
          <w:numId w:val="8"/>
        </w:numPr>
        <w:rPr>
          <w:rStyle w:val="Emphasis"/>
          <w:rFonts w:ascii="Arial" w:eastAsiaTheme="minorHAnsi" w:hAnsi="Arial" w:cs="Arial"/>
          <w:color w:val="auto"/>
        </w:rPr>
      </w:pPr>
      <w:r w:rsidRPr="00564451">
        <w:rPr>
          <w:rStyle w:val="Emphasis"/>
          <w:rFonts w:ascii="Arial" w:eastAsiaTheme="minorHAnsi" w:hAnsi="Arial" w:cs="Arial"/>
          <w:color w:val="auto"/>
        </w:rPr>
        <w:t xml:space="preserve">Significant experience of effective liaison and networking, and the building of successful working relationships within and between organisations. </w:t>
      </w:r>
    </w:p>
    <w:p w14:paraId="54502CBF" w14:textId="5E13C599" w:rsidR="00564451" w:rsidRPr="00564451" w:rsidRDefault="00564451" w:rsidP="00CE114A">
      <w:pPr>
        <w:pStyle w:val="Heading4"/>
        <w:keepNext w:val="0"/>
        <w:keepLines w:val="0"/>
        <w:widowControl w:val="0"/>
        <w:numPr>
          <w:ilvl w:val="0"/>
          <w:numId w:val="8"/>
        </w:numPr>
        <w:rPr>
          <w:rStyle w:val="Emphasis"/>
          <w:rFonts w:ascii="Arial" w:eastAsiaTheme="minorHAnsi" w:hAnsi="Arial" w:cs="Arial"/>
          <w:color w:val="auto"/>
        </w:rPr>
      </w:pPr>
      <w:r w:rsidRPr="00564451">
        <w:rPr>
          <w:rStyle w:val="Emphasis"/>
          <w:rFonts w:ascii="Arial" w:eastAsiaTheme="minorHAnsi" w:hAnsi="Arial" w:cs="Arial"/>
          <w:color w:val="auto"/>
        </w:rPr>
        <w:t xml:space="preserve">Excellent knowledge of the current national and international job market. </w:t>
      </w:r>
    </w:p>
    <w:p w14:paraId="707D762B" w14:textId="666449A7" w:rsidR="00564451" w:rsidRDefault="00564451" w:rsidP="00CE114A">
      <w:pPr>
        <w:pStyle w:val="Heading4"/>
        <w:keepNext w:val="0"/>
        <w:keepLines w:val="0"/>
        <w:widowControl w:val="0"/>
        <w:numPr>
          <w:ilvl w:val="0"/>
          <w:numId w:val="8"/>
        </w:numPr>
        <w:rPr>
          <w:rStyle w:val="Emphasis"/>
          <w:rFonts w:ascii="Arial" w:eastAsiaTheme="minorHAnsi" w:hAnsi="Arial" w:cs="Arial"/>
          <w:color w:val="auto"/>
        </w:rPr>
      </w:pPr>
      <w:r w:rsidRPr="00564451">
        <w:rPr>
          <w:rStyle w:val="Emphasis"/>
          <w:rFonts w:ascii="Arial" w:eastAsiaTheme="minorHAnsi" w:hAnsi="Arial" w:cs="Arial"/>
          <w:color w:val="auto"/>
        </w:rPr>
        <w:t>Demonstrable experience of managing and motivating teams to achieve impact targets.</w:t>
      </w:r>
    </w:p>
    <w:p w14:paraId="306A77F1" w14:textId="77777777" w:rsidR="002B5FEA" w:rsidRPr="002B5FEA" w:rsidRDefault="002B5FEA" w:rsidP="00CE114A">
      <w:pPr>
        <w:widowControl w:val="0"/>
      </w:pPr>
    </w:p>
    <w:p w14:paraId="1DB46483" w14:textId="73286A28" w:rsidR="00D0163E" w:rsidRPr="008010BC" w:rsidRDefault="00D0163E" w:rsidP="00CE114A">
      <w:pPr>
        <w:pStyle w:val="Heading4"/>
        <w:keepNext w:val="0"/>
        <w:keepLines w:val="0"/>
        <w:widowControl w:val="0"/>
        <w:rPr>
          <w:rFonts w:ascii="Arial" w:hAnsi="Arial" w:cs="Arial"/>
          <w:b/>
          <w:i w:val="0"/>
          <w:color w:val="auto"/>
        </w:rPr>
      </w:pPr>
      <w:r w:rsidRPr="008010BC">
        <w:rPr>
          <w:rFonts w:ascii="Arial" w:hAnsi="Arial" w:cs="Arial"/>
          <w:b/>
          <w:i w:val="0"/>
          <w:color w:val="auto"/>
        </w:rPr>
        <w:t>Skills, knowledge &amp; abilities</w:t>
      </w:r>
    </w:p>
    <w:p w14:paraId="0A780F4A" w14:textId="642C7B12" w:rsidR="002B5FEA" w:rsidRPr="002B5FEA" w:rsidRDefault="002B5FEA" w:rsidP="00CE114A">
      <w:pPr>
        <w:pStyle w:val="Heading4"/>
        <w:keepNext w:val="0"/>
        <w:keepLines w:val="0"/>
        <w:widowControl w:val="0"/>
        <w:numPr>
          <w:ilvl w:val="0"/>
          <w:numId w:val="7"/>
        </w:numPr>
        <w:rPr>
          <w:rStyle w:val="Emphasis"/>
          <w:rFonts w:ascii="Arial" w:eastAsiaTheme="minorHAnsi" w:hAnsi="Arial" w:cs="Arial"/>
          <w:color w:val="auto"/>
        </w:rPr>
      </w:pPr>
      <w:r w:rsidRPr="002B5FEA">
        <w:rPr>
          <w:rStyle w:val="Emphasis"/>
          <w:rFonts w:ascii="Arial" w:eastAsiaTheme="minorHAnsi" w:hAnsi="Arial" w:cs="Arial"/>
          <w:color w:val="auto"/>
        </w:rPr>
        <w:t xml:space="preserve">Ability to promote employer and community engagement at a strategic level. </w:t>
      </w:r>
    </w:p>
    <w:p w14:paraId="3AEF33C5" w14:textId="3E231D6C" w:rsidR="002B5FEA" w:rsidRPr="002B5FEA" w:rsidRDefault="002B5FEA" w:rsidP="00CE114A">
      <w:pPr>
        <w:pStyle w:val="Heading4"/>
        <w:keepNext w:val="0"/>
        <w:keepLines w:val="0"/>
        <w:widowControl w:val="0"/>
        <w:numPr>
          <w:ilvl w:val="0"/>
          <w:numId w:val="7"/>
        </w:numPr>
        <w:rPr>
          <w:rStyle w:val="Emphasis"/>
          <w:rFonts w:ascii="Arial" w:eastAsiaTheme="minorHAnsi" w:hAnsi="Arial" w:cs="Arial"/>
          <w:color w:val="auto"/>
        </w:rPr>
      </w:pPr>
      <w:r w:rsidRPr="002B5FEA">
        <w:rPr>
          <w:rStyle w:val="Emphasis"/>
          <w:rFonts w:ascii="Arial" w:eastAsiaTheme="minorHAnsi" w:hAnsi="Arial" w:cs="Arial"/>
          <w:color w:val="auto"/>
        </w:rPr>
        <w:t xml:space="preserve">Ability to represent the University and the Service externally to employers and community organisations; to build productive, quality relationships. </w:t>
      </w:r>
    </w:p>
    <w:p w14:paraId="05A1EBA5" w14:textId="4F2AF5C3" w:rsidR="002B5FEA" w:rsidRPr="002B5FEA" w:rsidRDefault="002B5FEA" w:rsidP="00CE114A">
      <w:pPr>
        <w:pStyle w:val="Heading4"/>
        <w:keepNext w:val="0"/>
        <w:keepLines w:val="0"/>
        <w:widowControl w:val="0"/>
        <w:numPr>
          <w:ilvl w:val="0"/>
          <w:numId w:val="7"/>
        </w:numPr>
        <w:rPr>
          <w:rStyle w:val="Emphasis"/>
          <w:rFonts w:ascii="Arial" w:eastAsiaTheme="minorHAnsi" w:hAnsi="Arial" w:cs="Arial"/>
          <w:color w:val="auto"/>
        </w:rPr>
      </w:pPr>
      <w:r w:rsidRPr="002B5FEA">
        <w:rPr>
          <w:rStyle w:val="Emphasis"/>
          <w:rFonts w:ascii="Arial" w:eastAsiaTheme="minorHAnsi" w:hAnsi="Arial" w:cs="Arial"/>
          <w:color w:val="auto"/>
        </w:rPr>
        <w:t>Ability to assimilate changes in the sector which impact on the service and respond appropriately.</w:t>
      </w:r>
    </w:p>
    <w:p w14:paraId="2FD9D064" w14:textId="0124AD57" w:rsidR="002B5FEA" w:rsidRPr="002B5FEA" w:rsidRDefault="002B5FEA" w:rsidP="00CE114A">
      <w:pPr>
        <w:pStyle w:val="Heading4"/>
        <w:keepNext w:val="0"/>
        <w:keepLines w:val="0"/>
        <w:widowControl w:val="0"/>
        <w:numPr>
          <w:ilvl w:val="0"/>
          <w:numId w:val="7"/>
        </w:numPr>
        <w:rPr>
          <w:rStyle w:val="Emphasis"/>
          <w:rFonts w:ascii="Arial" w:eastAsiaTheme="minorHAnsi" w:hAnsi="Arial" w:cs="Arial"/>
          <w:color w:val="auto"/>
        </w:rPr>
      </w:pPr>
      <w:r w:rsidRPr="002B5FEA">
        <w:rPr>
          <w:rStyle w:val="Emphasis"/>
          <w:rFonts w:ascii="Arial" w:eastAsiaTheme="minorHAnsi" w:hAnsi="Arial" w:cs="Arial"/>
          <w:color w:val="auto"/>
        </w:rPr>
        <w:t xml:space="preserve">Excellent communication (written and verbal), including strong negotiation and influencing skills. </w:t>
      </w:r>
    </w:p>
    <w:p w14:paraId="521C4FB0" w14:textId="54BD66FC" w:rsidR="002B5FEA" w:rsidRPr="002B5FEA" w:rsidRDefault="002B5FEA" w:rsidP="00CE114A">
      <w:pPr>
        <w:pStyle w:val="Heading4"/>
        <w:keepNext w:val="0"/>
        <w:keepLines w:val="0"/>
        <w:widowControl w:val="0"/>
        <w:numPr>
          <w:ilvl w:val="0"/>
          <w:numId w:val="7"/>
        </w:numPr>
        <w:rPr>
          <w:rStyle w:val="Emphasis"/>
          <w:rFonts w:ascii="Arial" w:eastAsiaTheme="minorHAnsi" w:hAnsi="Arial" w:cs="Arial"/>
          <w:color w:val="auto"/>
        </w:rPr>
      </w:pPr>
      <w:r w:rsidRPr="002B5FEA">
        <w:rPr>
          <w:rStyle w:val="Emphasis"/>
          <w:rFonts w:ascii="Arial" w:eastAsiaTheme="minorHAnsi" w:hAnsi="Arial" w:cs="Arial"/>
          <w:color w:val="auto"/>
        </w:rPr>
        <w:t>Excellent management and co-ordination skills.</w:t>
      </w:r>
    </w:p>
    <w:p w14:paraId="2329F818" w14:textId="48929CEE" w:rsidR="002B5FEA" w:rsidRPr="002B5FEA" w:rsidRDefault="002B5FEA" w:rsidP="00CE114A">
      <w:pPr>
        <w:pStyle w:val="Heading4"/>
        <w:keepNext w:val="0"/>
        <w:keepLines w:val="0"/>
        <w:widowControl w:val="0"/>
        <w:numPr>
          <w:ilvl w:val="0"/>
          <w:numId w:val="7"/>
        </w:numPr>
        <w:rPr>
          <w:rStyle w:val="Emphasis"/>
          <w:rFonts w:ascii="Arial" w:eastAsiaTheme="minorHAnsi" w:hAnsi="Arial" w:cs="Arial"/>
          <w:color w:val="auto"/>
        </w:rPr>
      </w:pPr>
      <w:r w:rsidRPr="002B5FEA">
        <w:rPr>
          <w:rStyle w:val="Emphasis"/>
          <w:rFonts w:ascii="Arial" w:eastAsiaTheme="minorHAnsi" w:hAnsi="Arial" w:cs="Arial"/>
          <w:color w:val="auto"/>
        </w:rPr>
        <w:t xml:space="preserve">The ability to determine new partners based on sector knowledge. </w:t>
      </w:r>
    </w:p>
    <w:p w14:paraId="1C1F6C70" w14:textId="39CEAB69" w:rsidR="002B5FEA" w:rsidRPr="002B5FEA" w:rsidRDefault="002B5FEA" w:rsidP="00CE114A">
      <w:pPr>
        <w:pStyle w:val="Heading4"/>
        <w:keepNext w:val="0"/>
        <w:keepLines w:val="0"/>
        <w:widowControl w:val="0"/>
        <w:numPr>
          <w:ilvl w:val="0"/>
          <w:numId w:val="7"/>
        </w:numPr>
        <w:rPr>
          <w:rStyle w:val="Emphasis"/>
          <w:rFonts w:ascii="Arial" w:eastAsiaTheme="minorHAnsi" w:hAnsi="Arial" w:cs="Arial"/>
          <w:color w:val="auto"/>
        </w:rPr>
      </w:pPr>
      <w:r w:rsidRPr="002B5FEA">
        <w:rPr>
          <w:rStyle w:val="Emphasis"/>
          <w:rFonts w:ascii="Arial" w:eastAsiaTheme="minorHAnsi" w:hAnsi="Arial" w:cs="Arial"/>
          <w:color w:val="auto"/>
        </w:rPr>
        <w:t xml:space="preserve">Commitment to outstanding customer service and continuous quality improvement. </w:t>
      </w:r>
    </w:p>
    <w:p w14:paraId="7C8FD59B" w14:textId="29FF14D3" w:rsidR="002B5FEA" w:rsidRPr="002B5FEA" w:rsidRDefault="002B5FEA" w:rsidP="00CE114A">
      <w:pPr>
        <w:pStyle w:val="Heading4"/>
        <w:keepNext w:val="0"/>
        <w:keepLines w:val="0"/>
        <w:widowControl w:val="0"/>
        <w:numPr>
          <w:ilvl w:val="0"/>
          <w:numId w:val="7"/>
        </w:numPr>
        <w:rPr>
          <w:rStyle w:val="Emphasis"/>
          <w:rFonts w:ascii="Arial" w:eastAsiaTheme="minorHAnsi" w:hAnsi="Arial" w:cs="Arial"/>
          <w:color w:val="auto"/>
        </w:rPr>
      </w:pPr>
      <w:r w:rsidRPr="002B5FEA">
        <w:rPr>
          <w:rStyle w:val="Emphasis"/>
          <w:rFonts w:ascii="Arial" w:eastAsiaTheme="minorHAnsi" w:hAnsi="Arial" w:cs="Arial"/>
          <w:color w:val="auto"/>
        </w:rPr>
        <w:t>The ability to set appropriate service targets and monitor implementation of development plans to achieve desired impact.</w:t>
      </w:r>
    </w:p>
    <w:p w14:paraId="060B1132" w14:textId="5E728D61" w:rsidR="00441040" w:rsidRDefault="002B5FEA" w:rsidP="00CE114A">
      <w:pPr>
        <w:pStyle w:val="Heading4"/>
        <w:keepNext w:val="0"/>
        <w:keepLines w:val="0"/>
        <w:widowControl w:val="0"/>
        <w:numPr>
          <w:ilvl w:val="0"/>
          <w:numId w:val="7"/>
        </w:numPr>
        <w:rPr>
          <w:rStyle w:val="Emphasis"/>
          <w:rFonts w:ascii="Arial" w:eastAsiaTheme="minorHAnsi" w:hAnsi="Arial" w:cs="Arial"/>
          <w:color w:val="auto"/>
        </w:rPr>
      </w:pPr>
      <w:r w:rsidRPr="002B5FEA">
        <w:rPr>
          <w:rStyle w:val="Emphasis"/>
          <w:rFonts w:ascii="Arial" w:eastAsiaTheme="minorHAnsi" w:hAnsi="Arial" w:cs="Arial"/>
          <w:color w:val="auto"/>
        </w:rPr>
        <w:t>Strong business skills and commercial acumen and ability to manage budgets.</w:t>
      </w:r>
    </w:p>
    <w:p w14:paraId="6BA6B720" w14:textId="77777777" w:rsidR="00CE114A" w:rsidRPr="00CE114A" w:rsidRDefault="00CE114A" w:rsidP="00CE114A"/>
    <w:p w14:paraId="47CE7DDB" w14:textId="77777777" w:rsidR="00D0163E" w:rsidRPr="008010BC" w:rsidRDefault="00D0163E" w:rsidP="00CE114A">
      <w:pPr>
        <w:pStyle w:val="Heading3"/>
        <w:keepNext w:val="0"/>
        <w:keepLines w:val="0"/>
        <w:widowControl w:val="0"/>
        <w:rPr>
          <w:rFonts w:ascii="Arial" w:eastAsia="Times New Roman" w:hAnsi="Arial" w:cs="Arial"/>
          <w:b/>
          <w:color w:val="auto"/>
        </w:rPr>
      </w:pPr>
      <w:r w:rsidRPr="008010BC">
        <w:rPr>
          <w:rFonts w:ascii="Arial" w:eastAsia="Times New Roman" w:hAnsi="Arial" w:cs="Arial"/>
          <w:b/>
          <w:color w:val="auto"/>
        </w:rPr>
        <w:t>Desirable Criteria</w:t>
      </w:r>
    </w:p>
    <w:p w14:paraId="57BF038A" w14:textId="77777777" w:rsidR="00D0163E" w:rsidRPr="008010BC" w:rsidRDefault="00D0163E" w:rsidP="00CE114A">
      <w:pPr>
        <w:pStyle w:val="Heading4"/>
        <w:keepNext w:val="0"/>
        <w:keepLines w:val="0"/>
        <w:widowControl w:val="0"/>
        <w:rPr>
          <w:rFonts w:ascii="Arial" w:eastAsia="Times New Roman" w:hAnsi="Arial" w:cs="Arial"/>
          <w:b/>
          <w:i w:val="0"/>
          <w:color w:val="auto"/>
        </w:rPr>
      </w:pPr>
      <w:r w:rsidRPr="008010BC">
        <w:rPr>
          <w:rFonts w:ascii="Arial" w:eastAsia="Times New Roman" w:hAnsi="Arial" w:cs="Arial"/>
          <w:b/>
          <w:i w:val="0"/>
          <w:color w:val="auto"/>
        </w:rPr>
        <w:t>Qualifications</w:t>
      </w:r>
    </w:p>
    <w:p w14:paraId="2457656C" w14:textId="73A8BA40" w:rsidR="009B480E" w:rsidRPr="009B480E" w:rsidRDefault="009B480E" w:rsidP="00CE114A">
      <w:pPr>
        <w:pStyle w:val="Heading4"/>
        <w:keepNext w:val="0"/>
        <w:keepLines w:val="0"/>
        <w:widowControl w:val="0"/>
        <w:numPr>
          <w:ilvl w:val="0"/>
          <w:numId w:val="10"/>
        </w:numPr>
        <w:rPr>
          <w:rStyle w:val="Emphasis"/>
          <w:rFonts w:ascii="Arial" w:eastAsiaTheme="minorHAnsi" w:hAnsi="Arial" w:cs="Arial"/>
          <w:color w:val="auto"/>
        </w:rPr>
      </w:pPr>
      <w:r w:rsidRPr="009B480E">
        <w:rPr>
          <w:rStyle w:val="Emphasis"/>
          <w:rFonts w:ascii="Arial" w:eastAsiaTheme="minorHAnsi" w:hAnsi="Arial" w:cs="Arial"/>
          <w:color w:val="auto"/>
        </w:rPr>
        <w:t>Relevant postgraduate qualification.</w:t>
      </w:r>
    </w:p>
    <w:p w14:paraId="28D2E5E4" w14:textId="7D622EBC" w:rsidR="009B480E" w:rsidRPr="009B480E" w:rsidRDefault="009B480E" w:rsidP="00CE114A">
      <w:pPr>
        <w:pStyle w:val="Heading4"/>
        <w:keepNext w:val="0"/>
        <w:keepLines w:val="0"/>
        <w:widowControl w:val="0"/>
        <w:numPr>
          <w:ilvl w:val="0"/>
          <w:numId w:val="10"/>
        </w:numPr>
        <w:rPr>
          <w:rStyle w:val="Emphasis"/>
          <w:rFonts w:ascii="Arial" w:eastAsiaTheme="minorHAnsi" w:hAnsi="Arial" w:cs="Arial"/>
          <w:color w:val="auto"/>
        </w:rPr>
      </w:pPr>
      <w:r w:rsidRPr="009B480E">
        <w:rPr>
          <w:rStyle w:val="Emphasis"/>
          <w:rFonts w:ascii="Arial" w:eastAsiaTheme="minorHAnsi" w:hAnsi="Arial" w:cs="Arial"/>
          <w:color w:val="auto"/>
        </w:rPr>
        <w:t>Membership of relevant professional bodies.</w:t>
      </w:r>
    </w:p>
    <w:p w14:paraId="0EF5CFC4" w14:textId="77777777" w:rsidR="009B480E" w:rsidRDefault="009B480E" w:rsidP="00CE114A">
      <w:pPr>
        <w:pStyle w:val="Heading4"/>
        <w:keepNext w:val="0"/>
        <w:keepLines w:val="0"/>
        <w:widowControl w:val="0"/>
        <w:rPr>
          <w:rStyle w:val="Emphasis"/>
          <w:rFonts w:ascii="Arial" w:eastAsiaTheme="minorHAnsi" w:hAnsi="Arial" w:cs="Arial"/>
          <w:i/>
          <w:iCs/>
          <w:color w:val="auto"/>
        </w:rPr>
      </w:pPr>
    </w:p>
    <w:p w14:paraId="1721CD90" w14:textId="3DCA24E2" w:rsidR="00D0163E" w:rsidRPr="008010BC" w:rsidRDefault="00D0163E" w:rsidP="00CE114A">
      <w:pPr>
        <w:pStyle w:val="Heading4"/>
        <w:keepNext w:val="0"/>
        <w:keepLines w:val="0"/>
        <w:widowControl w:val="0"/>
        <w:rPr>
          <w:rFonts w:ascii="Arial" w:hAnsi="Arial" w:cs="Arial"/>
          <w:b/>
          <w:i w:val="0"/>
          <w:color w:val="auto"/>
        </w:rPr>
      </w:pPr>
      <w:r w:rsidRPr="008010BC">
        <w:rPr>
          <w:rFonts w:ascii="Arial" w:hAnsi="Arial" w:cs="Arial"/>
          <w:b/>
          <w:i w:val="0"/>
          <w:color w:val="auto"/>
        </w:rPr>
        <w:t>Experience</w:t>
      </w:r>
    </w:p>
    <w:p w14:paraId="6CF34440" w14:textId="4913EA84" w:rsidR="00441040" w:rsidRPr="00441040" w:rsidRDefault="00FE4AE8" w:rsidP="00CE114A">
      <w:pPr>
        <w:pStyle w:val="Heading4"/>
        <w:keepNext w:val="0"/>
        <w:keepLines w:val="0"/>
        <w:widowControl w:val="0"/>
        <w:numPr>
          <w:ilvl w:val="0"/>
          <w:numId w:val="11"/>
        </w:numPr>
        <w:rPr>
          <w:rStyle w:val="Emphasis"/>
          <w:rFonts w:ascii="Arial" w:eastAsiaTheme="minorHAnsi" w:hAnsi="Arial" w:cs="Arial"/>
          <w:color w:val="auto"/>
        </w:rPr>
      </w:pPr>
      <w:r w:rsidRPr="00441040">
        <w:rPr>
          <w:rStyle w:val="Emphasis"/>
          <w:rFonts w:ascii="Arial" w:eastAsiaTheme="minorHAnsi" w:hAnsi="Arial" w:cs="Arial"/>
          <w:color w:val="auto"/>
        </w:rPr>
        <w:t xml:space="preserve">Experience of effectively managing </w:t>
      </w:r>
      <w:proofErr w:type="gramStart"/>
      <w:r w:rsidRPr="00441040">
        <w:rPr>
          <w:rStyle w:val="Emphasis"/>
          <w:rFonts w:ascii="Arial" w:eastAsiaTheme="minorHAnsi" w:hAnsi="Arial" w:cs="Arial"/>
          <w:color w:val="auto"/>
        </w:rPr>
        <w:t>budgets and determining</w:t>
      </w:r>
      <w:proofErr w:type="gramEnd"/>
      <w:r w:rsidRPr="00441040">
        <w:rPr>
          <w:rStyle w:val="Emphasis"/>
          <w:rFonts w:ascii="Arial" w:eastAsiaTheme="minorHAnsi" w:hAnsi="Arial" w:cs="Arial"/>
          <w:color w:val="auto"/>
        </w:rPr>
        <w:t xml:space="preserve"> and monitoring appropriate financial arrangements between partner institutions</w:t>
      </w:r>
      <w:r w:rsidR="00441040" w:rsidRPr="00441040">
        <w:rPr>
          <w:rStyle w:val="Emphasis"/>
          <w:rFonts w:ascii="Arial" w:eastAsiaTheme="minorHAnsi" w:hAnsi="Arial" w:cs="Arial"/>
          <w:color w:val="auto"/>
        </w:rPr>
        <w:t>.</w:t>
      </w:r>
    </w:p>
    <w:p w14:paraId="31D00374" w14:textId="75CC2E3F" w:rsidR="00D0163E" w:rsidRPr="008010BC" w:rsidRDefault="00C54A45" w:rsidP="00CE114A">
      <w:pPr>
        <w:pStyle w:val="Heading1"/>
        <w:keepNext w:val="0"/>
        <w:keepLines w:val="0"/>
        <w:widowControl w:val="0"/>
        <w:rPr>
          <w:rFonts w:ascii="Arial" w:hAnsi="Arial" w:cs="Arial"/>
          <w:b/>
          <w:color w:val="auto"/>
        </w:rPr>
      </w:pPr>
      <w:r w:rsidRPr="008010BC">
        <w:rPr>
          <w:rFonts w:ascii="Arial" w:hAnsi="Arial" w:cs="Arial"/>
          <w:b/>
          <w:color w:val="auto"/>
        </w:rPr>
        <w:t>Benefits</w:t>
      </w:r>
    </w:p>
    <w:p w14:paraId="14215814" w14:textId="1F468C6A" w:rsidR="00C54A45" w:rsidRDefault="00C54A45" w:rsidP="00CE114A">
      <w:pPr>
        <w:widowControl w:val="0"/>
        <w:rPr>
          <w:rFonts w:ascii="Arial" w:hAnsi="Arial" w:cs="Arial"/>
        </w:rPr>
      </w:pPr>
      <w:r w:rsidRPr="008010BC">
        <w:rPr>
          <w:rFonts w:ascii="Arial" w:hAnsi="Arial" w:cs="Arial"/>
        </w:rPr>
        <w:lastRenderedPageBreak/>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E114A">
      <w:pPr>
        <w:widowControl w:val="0"/>
        <w:rPr>
          <w:rFonts w:ascii="Arial" w:hAnsi="Arial" w:cs="Arial"/>
        </w:rPr>
      </w:pPr>
      <w:r w:rsidRPr="00D43601">
        <w:rPr>
          <w:rFonts w:ascii="Arial" w:hAnsi="Arial"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E114A">
      <w:pPr>
        <w:widowControl w:val="0"/>
        <w:rPr>
          <w:rFonts w:ascii="Arial" w:hAnsi="Arial" w:cs="Arial"/>
        </w:rPr>
      </w:pPr>
      <w:r w:rsidRPr="008010BC">
        <w:rPr>
          <w:rFonts w:ascii="Arial" w:hAnsi="Arial" w:cs="Arial"/>
        </w:rPr>
        <w:t xml:space="preserve">For more information on the benefits of working at the University of </w:t>
      </w:r>
      <w:proofErr w:type="gramStart"/>
      <w:r w:rsidRPr="008010BC">
        <w:rPr>
          <w:rFonts w:ascii="Arial" w:hAnsi="Arial" w:cs="Arial"/>
        </w:rPr>
        <w:t>Derby</w:t>
      </w:r>
      <w:proofErr w:type="gramEnd"/>
      <w:r w:rsidRPr="008010BC">
        <w:rPr>
          <w:rFonts w:ascii="Arial" w:hAnsi="Arial" w:cs="Arial"/>
        </w:rPr>
        <w:t xml:space="preserve"> go to </w:t>
      </w:r>
      <w:hyperlink r:id="rId12" w:history="1">
        <w:r w:rsidRPr="008010BC">
          <w:rPr>
            <w:rStyle w:val="Hyperlink"/>
            <w:rFonts w:ascii="Arial" w:hAnsi="Arial" w:cs="Arial"/>
            <w:color w:val="auto"/>
          </w:rPr>
          <w:t>the Benefit pages of our website.</w:t>
        </w:r>
      </w:hyperlink>
    </w:p>
    <w:p w14:paraId="593B2383" w14:textId="77777777" w:rsidR="00D0163E" w:rsidRPr="008010BC" w:rsidRDefault="00D0163E" w:rsidP="00CE114A">
      <w:pPr>
        <w:pStyle w:val="ListParagraph"/>
        <w:widowControl w:val="0"/>
        <w:spacing w:before="240"/>
        <w:ind w:left="357"/>
        <w:contextualSpacing w:val="0"/>
        <w:rPr>
          <w:rFonts w:ascii="Arial" w:hAnsi="Arial" w:cs="Arial"/>
          <w:b/>
        </w:rPr>
      </w:pPr>
    </w:p>
    <w:p w14:paraId="4CCE404A" w14:textId="77777777" w:rsidR="00D0163E" w:rsidRPr="008010BC" w:rsidRDefault="00D0163E" w:rsidP="00CE114A">
      <w:pPr>
        <w:widowControl w:val="0"/>
        <w:spacing w:after="200" w:line="276" w:lineRule="auto"/>
        <w:ind w:left="66"/>
        <w:rPr>
          <w:rFonts w:ascii="Arial" w:hAnsi="Arial"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27976" w14:textId="77777777" w:rsidR="00CE114A" w:rsidRDefault="00CE1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61BB" w14:textId="77777777" w:rsidR="00CE114A" w:rsidRDefault="00CE1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F133B" w14:textId="77777777" w:rsidR="00CE114A" w:rsidRDefault="00CE1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7788F" w14:textId="77777777" w:rsidR="00CE114A" w:rsidRDefault="00CE11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21D76" w14:textId="77777777" w:rsidR="00CE114A" w:rsidRDefault="00CE1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E3CB5"/>
    <w:multiLevelType w:val="hybridMultilevel"/>
    <w:tmpl w:val="7E88C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5321FD"/>
    <w:multiLevelType w:val="hybridMultilevel"/>
    <w:tmpl w:val="20EEA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A0167"/>
    <w:multiLevelType w:val="hybridMultilevel"/>
    <w:tmpl w:val="E49C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82282"/>
    <w:multiLevelType w:val="hybridMultilevel"/>
    <w:tmpl w:val="27541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187A24"/>
    <w:multiLevelType w:val="hybridMultilevel"/>
    <w:tmpl w:val="F0C6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5236C"/>
    <w:multiLevelType w:val="hybridMultilevel"/>
    <w:tmpl w:val="3008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C1A93"/>
    <w:multiLevelType w:val="hybridMultilevel"/>
    <w:tmpl w:val="737A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C682F"/>
    <w:multiLevelType w:val="hybridMultilevel"/>
    <w:tmpl w:val="2244F2F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21CF3DF6"/>
    <w:multiLevelType w:val="hybridMultilevel"/>
    <w:tmpl w:val="9B9C2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B2B50"/>
    <w:multiLevelType w:val="hybridMultilevel"/>
    <w:tmpl w:val="C13828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FF761A"/>
    <w:multiLevelType w:val="hybridMultilevel"/>
    <w:tmpl w:val="4692AB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F254AF9"/>
    <w:multiLevelType w:val="hybridMultilevel"/>
    <w:tmpl w:val="01A6B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9B2A4B"/>
    <w:multiLevelType w:val="hybridMultilevel"/>
    <w:tmpl w:val="7C902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A75660"/>
    <w:multiLevelType w:val="hybridMultilevel"/>
    <w:tmpl w:val="C9F4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BE786E"/>
    <w:multiLevelType w:val="hybridMultilevel"/>
    <w:tmpl w:val="52A61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15:restartNumberingAfterBreak="0">
    <w:nsid w:val="56856A48"/>
    <w:multiLevelType w:val="hybridMultilevel"/>
    <w:tmpl w:val="23281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B1A161C"/>
    <w:multiLevelType w:val="hybridMultilevel"/>
    <w:tmpl w:val="D4F096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2254FE"/>
    <w:multiLevelType w:val="hybridMultilevel"/>
    <w:tmpl w:val="C07E3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4"/>
  </w:num>
  <w:num w:numId="3">
    <w:abstractNumId w:val="16"/>
  </w:num>
  <w:num w:numId="4">
    <w:abstractNumId w:val="2"/>
  </w:num>
  <w:num w:numId="5">
    <w:abstractNumId w:val="12"/>
  </w:num>
  <w:num w:numId="6">
    <w:abstractNumId w:val="12"/>
  </w:num>
  <w:num w:numId="7">
    <w:abstractNumId w:val="3"/>
  </w:num>
  <w:num w:numId="8">
    <w:abstractNumId w:val="7"/>
  </w:num>
  <w:num w:numId="9">
    <w:abstractNumId w:val="6"/>
  </w:num>
  <w:num w:numId="10">
    <w:abstractNumId w:val="15"/>
  </w:num>
  <w:num w:numId="11">
    <w:abstractNumId w:val="5"/>
  </w:num>
  <w:num w:numId="12">
    <w:abstractNumId w:val="17"/>
  </w:num>
  <w:num w:numId="13">
    <w:abstractNumId w:val="19"/>
  </w:num>
  <w:num w:numId="14">
    <w:abstractNumId w:val="9"/>
  </w:num>
  <w:num w:numId="15">
    <w:abstractNumId w:val="11"/>
  </w:num>
  <w:num w:numId="16">
    <w:abstractNumId w:val="1"/>
  </w:num>
  <w:num w:numId="17">
    <w:abstractNumId w:val="10"/>
  </w:num>
  <w:num w:numId="18">
    <w:abstractNumId w:val="20"/>
  </w:num>
  <w:num w:numId="19">
    <w:abstractNumId w:val="4"/>
  </w:num>
  <w:num w:numId="20">
    <w:abstractNumId w:val="13"/>
  </w:num>
  <w:num w:numId="21">
    <w:abstractNumId w:val="0"/>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105BBB"/>
    <w:rsid w:val="0013089C"/>
    <w:rsid w:val="001749EF"/>
    <w:rsid w:val="00186FB3"/>
    <w:rsid w:val="002744E8"/>
    <w:rsid w:val="002B5FEA"/>
    <w:rsid w:val="00313954"/>
    <w:rsid w:val="00362DE8"/>
    <w:rsid w:val="003837A2"/>
    <w:rsid w:val="003F513C"/>
    <w:rsid w:val="00441040"/>
    <w:rsid w:val="00521F87"/>
    <w:rsid w:val="00564451"/>
    <w:rsid w:val="006848E2"/>
    <w:rsid w:val="008010BC"/>
    <w:rsid w:val="0091680C"/>
    <w:rsid w:val="00997DF0"/>
    <w:rsid w:val="009B480E"/>
    <w:rsid w:val="00A04C3F"/>
    <w:rsid w:val="00A41B9B"/>
    <w:rsid w:val="00A4684C"/>
    <w:rsid w:val="00A77543"/>
    <w:rsid w:val="00AF30A2"/>
    <w:rsid w:val="00B057A4"/>
    <w:rsid w:val="00B24066"/>
    <w:rsid w:val="00B640DE"/>
    <w:rsid w:val="00BC291E"/>
    <w:rsid w:val="00BE54DD"/>
    <w:rsid w:val="00C54A45"/>
    <w:rsid w:val="00C65CB7"/>
    <w:rsid w:val="00CA2C4C"/>
    <w:rsid w:val="00CE114A"/>
    <w:rsid w:val="00D0163E"/>
    <w:rsid w:val="00D43601"/>
    <w:rsid w:val="00D537F5"/>
    <w:rsid w:val="00DF4B74"/>
    <w:rsid w:val="00E63FF2"/>
    <w:rsid w:val="00F25FD6"/>
    <w:rsid w:val="00FE4AE8"/>
    <w:rsid w:val="309DB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5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73C348124C7B4CA1815493D40B6CFC" ma:contentTypeVersion="6" ma:contentTypeDescription="Create a new document." ma:contentTypeScope="" ma:versionID="aa222b99ede96ffacad1e23c69a7c393">
  <xsd:schema xmlns:xsd="http://www.w3.org/2001/XMLSchema" xmlns:xs="http://www.w3.org/2001/XMLSchema" xmlns:p="http://schemas.microsoft.com/office/2006/metadata/properties" xmlns:ns2="39e6c6db-fcaa-43a0-8b39-1e233a964bea" xmlns:ns3="2a42c62e-f76b-4afb-81ef-aa833e14953b" targetNamespace="http://schemas.microsoft.com/office/2006/metadata/properties" ma:root="true" ma:fieldsID="be5af645a3fe277276cd8b7b11cf9a74" ns2:_="" ns3:_="">
    <xsd:import namespace="39e6c6db-fcaa-43a0-8b39-1e233a964bea"/>
    <xsd:import namespace="2a42c62e-f76b-4afb-81ef-aa833e1495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6c6db-fcaa-43a0-8b39-1e233a964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2c62e-f76b-4afb-81ef-aa833e1495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EA53-9A81-45A2-8E33-106D8F2AC5A0}">
  <ds:schemaRefs>
    <ds:schemaRef ds:uri="http://schemas.microsoft.com/sharepoint/v3/contenttype/forms"/>
  </ds:schemaRefs>
</ds:datastoreItem>
</file>

<file path=customXml/itemProps2.xml><?xml version="1.0" encoding="utf-8"?>
<ds:datastoreItem xmlns:ds="http://schemas.openxmlformats.org/officeDocument/2006/customXml" ds:itemID="{A30D8AC7-5E26-49A5-89C2-954E83B8E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6c6db-fcaa-43a0-8b39-1e233a964bea"/>
    <ds:schemaRef ds:uri="2a42c62e-f76b-4afb-81ef-aa833e149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67474-D104-4148-8CC1-207B3B1083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56A8E8-4289-45A6-BA19-3798322C2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1499</Words>
  <Characters>8545</Characters>
  <Application>Microsoft Office Word</Application>
  <DocSecurity>0</DocSecurity>
  <Lines>71</Lines>
  <Paragraphs>20</Paragraphs>
  <ScaleCrop>false</ScaleCrop>
  <Company>UoD</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20</cp:revision>
  <dcterms:created xsi:type="dcterms:W3CDTF">2021-02-16T11:27:00Z</dcterms:created>
  <dcterms:modified xsi:type="dcterms:W3CDTF">2021-03-02T13:26:00Z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0x0101002173C348124C7B4CA1815493D40B6CFC</vt:lpwstr>
  </property>
</Properties>
</file>